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0C0F" w14:textId="77777777" w:rsidR="00DD1E09" w:rsidRPr="00C8233E" w:rsidRDefault="00DF79A3" w:rsidP="00FB43A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C8233E">
        <w:rPr>
          <w:rFonts w:ascii="Calibri" w:hAnsi="Calibri" w:cs="Calibri"/>
          <w:b/>
          <w:sz w:val="24"/>
          <w:szCs w:val="24"/>
          <w:u w:val="single"/>
        </w:rPr>
        <w:t>REGULAMIN SPRZEDAŻY Z WOLNEJ RĘKI</w:t>
      </w:r>
      <w:r w:rsidR="00DD1E09" w:rsidRPr="00C8233E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459A086C" w14:textId="3440ABC7" w:rsidR="00120AFA" w:rsidRPr="00C8233E" w:rsidRDefault="00927675" w:rsidP="00DA422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C8233E">
        <w:rPr>
          <w:rFonts w:ascii="Calibri" w:hAnsi="Calibri" w:cs="Calibri"/>
          <w:b/>
          <w:sz w:val="24"/>
          <w:szCs w:val="24"/>
          <w:u w:val="single"/>
        </w:rPr>
        <w:t>W FORMIE KONKURSU OFERT</w:t>
      </w:r>
    </w:p>
    <w:p w14:paraId="300AAF8F" w14:textId="77777777" w:rsidR="00DA4220" w:rsidRPr="00C8233E" w:rsidRDefault="00DA4220" w:rsidP="00DA422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3046967" w14:textId="52D47A26" w:rsidR="00120AFA" w:rsidRPr="00C8233E" w:rsidRDefault="00DA4220" w:rsidP="002E0EC8">
      <w:pPr>
        <w:jc w:val="center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>nieruchomości</w:t>
      </w:r>
      <w:r w:rsidR="00443B5C" w:rsidRPr="00C8233E">
        <w:rPr>
          <w:rFonts w:ascii="Calibri" w:hAnsi="Calibri" w:cs="Calibri"/>
          <w:b/>
          <w:sz w:val="24"/>
          <w:szCs w:val="24"/>
        </w:rPr>
        <w:t xml:space="preserve"> </w:t>
      </w:r>
      <w:r w:rsidR="00120AFA" w:rsidRPr="00C8233E">
        <w:rPr>
          <w:rFonts w:ascii="Calibri" w:hAnsi="Calibri" w:cs="Calibri"/>
          <w:b/>
          <w:sz w:val="24"/>
          <w:szCs w:val="24"/>
        </w:rPr>
        <w:t>wchodząc</w:t>
      </w:r>
      <w:r w:rsidR="00443B5C" w:rsidRPr="00C8233E">
        <w:rPr>
          <w:rFonts w:ascii="Calibri" w:hAnsi="Calibri" w:cs="Calibri"/>
          <w:b/>
          <w:sz w:val="24"/>
          <w:szCs w:val="24"/>
        </w:rPr>
        <w:t xml:space="preserve">ej </w:t>
      </w:r>
      <w:r w:rsidR="00120AFA" w:rsidRPr="00C8233E">
        <w:rPr>
          <w:rFonts w:ascii="Calibri" w:hAnsi="Calibri" w:cs="Calibri"/>
          <w:b/>
          <w:sz w:val="24"/>
          <w:szCs w:val="24"/>
        </w:rPr>
        <w:t xml:space="preserve">w skład masy upadłości </w:t>
      </w:r>
      <w:r w:rsidR="00C8233E" w:rsidRPr="00C8233E">
        <w:rPr>
          <w:rFonts w:ascii="Calibri" w:hAnsi="Calibri" w:cs="Calibri"/>
          <w:b/>
          <w:sz w:val="24"/>
          <w:szCs w:val="24"/>
        </w:rPr>
        <w:t>Artura Wiśniewskiego</w:t>
      </w:r>
      <w:r w:rsidR="002E0EC8" w:rsidRPr="00C8233E">
        <w:rPr>
          <w:rFonts w:ascii="Calibri" w:hAnsi="Calibri" w:cs="Calibri"/>
          <w:b/>
          <w:sz w:val="24"/>
          <w:szCs w:val="24"/>
        </w:rPr>
        <w:t xml:space="preserve"> </w:t>
      </w:r>
      <w:r w:rsidR="002E0EC8" w:rsidRPr="00C8233E">
        <w:rPr>
          <w:rFonts w:ascii="Calibri" w:hAnsi="Calibri" w:cs="Calibri"/>
          <w:b/>
          <w:sz w:val="24"/>
          <w:szCs w:val="24"/>
        </w:rPr>
        <w:br/>
        <w:t>osoby fizycznej nieprowadzącej</w:t>
      </w:r>
      <w:r w:rsidR="00120AFA" w:rsidRPr="00C8233E">
        <w:rPr>
          <w:rFonts w:ascii="Calibri" w:hAnsi="Calibri" w:cs="Calibri"/>
          <w:b/>
          <w:sz w:val="24"/>
          <w:szCs w:val="24"/>
        </w:rPr>
        <w:t xml:space="preserve"> działalności gospodarczej</w:t>
      </w:r>
    </w:p>
    <w:p w14:paraId="353AF8FE" w14:textId="77777777" w:rsidR="00DF79A3" w:rsidRPr="00C8233E" w:rsidRDefault="00DF79A3" w:rsidP="00FB43A0">
      <w:pPr>
        <w:shd w:val="clear" w:color="auto" w:fill="FFFFFF"/>
        <w:jc w:val="center"/>
        <w:rPr>
          <w:rFonts w:ascii="Calibri" w:hAnsi="Calibri" w:cs="Calibri"/>
          <w:b/>
          <w:bCs/>
          <w:spacing w:val="4"/>
          <w:sz w:val="24"/>
          <w:szCs w:val="24"/>
        </w:rPr>
      </w:pPr>
    </w:p>
    <w:p w14:paraId="6799E53D" w14:textId="77777777" w:rsidR="00DF79A3" w:rsidRPr="00C8233E" w:rsidRDefault="00DF79A3" w:rsidP="00FB43A0">
      <w:pPr>
        <w:shd w:val="clear" w:color="auto" w:fill="FFFFFF"/>
        <w:jc w:val="center"/>
        <w:rPr>
          <w:rFonts w:ascii="Calibri" w:hAnsi="Calibri" w:cs="Calibri"/>
          <w:b/>
          <w:bCs/>
          <w:spacing w:val="4"/>
          <w:sz w:val="24"/>
          <w:szCs w:val="24"/>
          <w:u w:val="single"/>
        </w:rPr>
      </w:pPr>
    </w:p>
    <w:p w14:paraId="15FC4F85" w14:textId="77777777" w:rsidR="00DF79A3" w:rsidRPr="00C8233E" w:rsidRDefault="00DF79A3" w:rsidP="00FB43A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8233E">
        <w:rPr>
          <w:rFonts w:ascii="Calibri" w:hAnsi="Calibri" w:cs="Calibri"/>
          <w:b/>
          <w:bCs/>
          <w:sz w:val="24"/>
          <w:szCs w:val="24"/>
        </w:rPr>
        <w:t>§1</w:t>
      </w:r>
    </w:p>
    <w:p w14:paraId="0AB2A010" w14:textId="5528C4B6" w:rsidR="00624237" w:rsidRPr="00C8233E" w:rsidRDefault="00DF79A3" w:rsidP="002E0EC8">
      <w:pPr>
        <w:pStyle w:val="Akapitzlist"/>
        <w:numPr>
          <w:ilvl w:val="0"/>
          <w:numId w:val="32"/>
        </w:numPr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>Regulamin niniejszy dotyczy sprzedaży</w:t>
      </w:r>
      <w:r w:rsidR="00CD7E85" w:rsidRPr="00C8233E">
        <w:rPr>
          <w:rFonts w:ascii="Calibri" w:hAnsi="Calibri" w:cs="Calibri"/>
          <w:sz w:val="24"/>
          <w:szCs w:val="24"/>
        </w:rPr>
        <w:t xml:space="preserve"> </w:t>
      </w:r>
      <w:r w:rsidR="00C8233E" w:rsidRPr="00C8233E">
        <w:rPr>
          <w:rFonts w:ascii="Calibri" w:hAnsi="Calibri" w:cs="Calibri"/>
          <w:sz w:val="24"/>
          <w:szCs w:val="24"/>
        </w:rPr>
        <w:t>p</w:t>
      </w:r>
      <w:r w:rsidR="00C8233E" w:rsidRPr="00C8233E">
        <w:rPr>
          <w:rFonts w:ascii="Calibri" w:hAnsi="Calibri" w:cs="Calibri"/>
          <w:sz w:val="24"/>
          <w:szCs w:val="24"/>
        </w:rPr>
        <w:t>raw</w:t>
      </w:r>
      <w:r w:rsidR="00C8233E" w:rsidRPr="00C8233E">
        <w:rPr>
          <w:rFonts w:ascii="Calibri" w:hAnsi="Calibri" w:cs="Calibri"/>
          <w:sz w:val="24"/>
          <w:szCs w:val="24"/>
        </w:rPr>
        <w:t>a</w:t>
      </w:r>
      <w:r w:rsidR="00C8233E" w:rsidRPr="00C8233E">
        <w:rPr>
          <w:rFonts w:ascii="Calibri" w:hAnsi="Calibri" w:cs="Calibri"/>
          <w:sz w:val="24"/>
          <w:szCs w:val="24"/>
        </w:rPr>
        <w:t xml:space="preserve"> własności nieruchomości niezabudowanej, położonej w gminie Karczew we wsi Całowanie, oznaczonej geodezyjnie w obrębie 0002 Całowanie jako działka nr 73 o powierzchni 4600 m2, dla której Sąd Rejonowy IV Wydział Ksiąg Wieczystych w Otwocku prowadzi KW o nr WA1O/00051288/0</w:t>
      </w:r>
      <w:r w:rsidR="002E0EC8" w:rsidRPr="00C8233E">
        <w:rPr>
          <w:rFonts w:ascii="Calibri" w:hAnsi="Calibri" w:cs="Calibri"/>
          <w:sz w:val="24"/>
          <w:szCs w:val="24"/>
        </w:rPr>
        <w:t xml:space="preserve">, </w:t>
      </w:r>
      <w:r w:rsidR="004F6E50" w:rsidRPr="00C8233E">
        <w:rPr>
          <w:rFonts w:ascii="Calibri" w:hAnsi="Calibri" w:cs="Calibri"/>
          <w:sz w:val="24"/>
          <w:szCs w:val="24"/>
        </w:rPr>
        <w:t xml:space="preserve">za cenę najkorzystniejszą dla masy upadłości, nie niższą niż </w:t>
      </w:r>
      <w:r w:rsidR="00420A12" w:rsidRPr="00C8233E">
        <w:rPr>
          <w:rFonts w:ascii="Calibri" w:hAnsi="Calibri" w:cs="Calibri"/>
          <w:sz w:val="24"/>
          <w:szCs w:val="24"/>
          <w:lang w:eastAsia="ar-SA"/>
        </w:rPr>
        <w:t xml:space="preserve">cena </w:t>
      </w:r>
      <w:r w:rsidR="00420A12" w:rsidRPr="00C8233E">
        <w:rPr>
          <w:rFonts w:ascii="Calibri" w:hAnsi="Calibri" w:cs="Calibri"/>
          <w:sz w:val="24"/>
          <w:szCs w:val="24"/>
        </w:rPr>
        <w:t>określona w §2 Regulaminu sprzedaży z wolnej ręki</w:t>
      </w:r>
      <w:r w:rsidR="00F52DBF" w:rsidRPr="00C8233E">
        <w:rPr>
          <w:rFonts w:ascii="Calibri" w:hAnsi="Calibri" w:cs="Calibri"/>
          <w:bCs/>
          <w:sz w:val="24"/>
          <w:szCs w:val="24"/>
        </w:rPr>
        <w:t>.</w:t>
      </w:r>
    </w:p>
    <w:p w14:paraId="2575A974" w14:textId="77777777" w:rsidR="002E0EC8" w:rsidRPr="00C8233E" w:rsidRDefault="00DF79A3" w:rsidP="002E0EC8">
      <w:pPr>
        <w:pStyle w:val="Akapitzlist"/>
        <w:numPr>
          <w:ilvl w:val="0"/>
          <w:numId w:val="32"/>
        </w:numPr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C8233E">
        <w:rPr>
          <w:rFonts w:ascii="Calibri" w:hAnsi="Calibri" w:cs="Calibri"/>
          <w:spacing w:val="2"/>
          <w:sz w:val="24"/>
          <w:szCs w:val="24"/>
        </w:rPr>
        <w:t>Ogłoszeni</w:t>
      </w:r>
      <w:r w:rsidR="00F52DBF" w:rsidRPr="00C8233E">
        <w:rPr>
          <w:rFonts w:ascii="Calibri" w:hAnsi="Calibri" w:cs="Calibri"/>
          <w:spacing w:val="2"/>
          <w:sz w:val="24"/>
          <w:szCs w:val="24"/>
        </w:rPr>
        <w:t>e</w:t>
      </w:r>
      <w:r w:rsidRPr="00C8233E">
        <w:rPr>
          <w:rFonts w:ascii="Calibri" w:hAnsi="Calibri" w:cs="Calibri"/>
          <w:spacing w:val="2"/>
          <w:sz w:val="24"/>
          <w:szCs w:val="24"/>
        </w:rPr>
        <w:t xml:space="preserve"> o sprzedaży </w:t>
      </w:r>
      <w:r w:rsidR="00F50509" w:rsidRPr="00C8233E">
        <w:rPr>
          <w:rFonts w:ascii="Calibri" w:hAnsi="Calibri" w:cs="Calibri"/>
          <w:sz w:val="24"/>
          <w:szCs w:val="24"/>
        </w:rPr>
        <w:t xml:space="preserve">syndyk zamieści </w:t>
      </w:r>
      <w:r w:rsidR="008E52B3" w:rsidRPr="00C8233E">
        <w:rPr>
          <w:rFonts w:ascii="Calibri" w:hAnsi="Calibri" w:cs="Calibri"/>
          <w:sz w:val="24"/>
          <w:szCs w:val="24"/>
        </w:rPr>
        <w:t>na</w:t>
      </w:r>
      <w:r w:rsidR="00F50509" w:rsidRPr="00C8233E">
        <w:rPr>
          <w:rFonts w:ascii="Calibri" w:hAnsi="Calibri" w:cs="Calibri"/>
          <w:sz w:val="24"/>
          <w:szCs w:val="24"/>
        </w:rPr>
        <w:t xml:space="preserve"> przynajmniej czterech poczytnych portalach internetowych o profilu ogłoszeniowym</w:t>
      </w:r>
      <w:r w:rsidR="002E0EC8" w:rsidRPr="00C8233E">
        <w:rPr>
          <w:rFonts w:ascii="Calibri" w:hAnsi="Calibri" w:cs="Calibri"/>
          <w:sz w:val="24"/>
          <w:szCs w:val="24"/>
        </w:rPr>
        <w:t>.</w:t>
      </w:r>
    </w:p>
    <w:p w14:paraId="4791AA8A" w14:textId="75FA55A4" w:rsidR="00540F2E" w:rsidRPr="00C8233E" w:rsidRDefault="00DF79A3" w:rsidP="002E0EC8">
      <w:pPr>
        <w:pStyle w:val="Akapitzlist"/>
        <w:numPr>
          <w:ilvl w:val="0"/>
          <w:numId w:val="32"/>
        </w:numPr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C8233E">
        <w:rPr>
          <w:rFonts w:ascii="Calibri" w:hAnsi="Calibri" w:cs="Calibri"/>
          <w:bCs/>
          <w:spacing w:val="-1"/>
          <w:sz w:val="24"/>
          <w:szCs w:val="24"/>
        </w:rPr>
        <w:t xml:space="preserve">Organizatorem </w:t>
      </w:r>
      <w:r w:rsidRPr="00C8233E">
        <w:rPr>
          <w:rFonts w:ascii="Calibri" w:hAnsi="Calibri" w:cs="Calibri"/>
          <w:spacing w:val="-1"/>
          <w:sz w:val="24"/>
          <w:szCs w:val="24"/>
        </w:rPr>
        <w:t xml:space="preserve">sprzedaży </w:t>
      </w:r>
      <w:r w:rsidR="00E15CD0" w:rsidRPr="00C8233E">
        <w:rPr>
          <w:rFonts w:ascii="Calibri" w:hAnsi="Calibri" w:cs="Calibri"/>
          <w:spacing w:val="-1"/>
          <w:sz w:val="24"/>
          <w:szCs w:val="24"/>
        </w:rPr>
        <w:t xml:space="preserve">w formie konkursu ofert </w:t>
      </w:r>
      <w:r w:rsidRPr="00C8233E">
        <w:rPr>
          <w:rFonts w:ascii="Calibri" w:hAnsi="Calibri" w:cs="Calibri"/>
          <w:spacing w:val="-1"/>
          <w:sz w:val="24"/>
          <w:szCs w:val="24"/>
        </w:rPr>
        <w:t>jest</w:t>
      </w:r>
      <w:r w:rsidR="002E0EC8" w:rsidRPr="00C8233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C8233E">
        <w:rPr>
          <w:rFonts w:ascii="Calibri" w:hAnsi="Calibri" w:cs="Calibri"/>
          <w:spacing w:val="-1"/>
          <w:sz w:val="24"/>
          <w:szCs w:val="24"/>
        </w:rPr>
        <w:t xml:space="preserve">syndyk masy upadłości </w:t>
      </w:r>
      <w:r w:rsidR="00C8233E" w:rsidRPr="00C8233E">
        <w:rPr>
          <w:rFonts w:ascii="Calibri" w:hAnsi="Calibri" w:cs="Calibri"/>
          <w:sz w:val="24"/>
          <w:szCs w:val="24"/>
        </w:rPr>
        <w:t>Artura Wiśniewskiego</w:t>
      </w:r>
      <w:r w:rsidR="002E0EC8" w:rsidRPr="00C8233E">
        <w:rPr>
          <w:rFonts w:ascii="Calibri" w:hAnsi="Calibri" w:cs="Calibri"/>
          <w:sz w:val="24"/>
          <w:szCs w:val="24"/>
        </w:rPr>
        <w:t>,</w:t>
      </w:r>
      <w:r w:rsidR="00540F2E" w:rsidRPr="00C8233E">
        <w:rPr>
          <w:rFonts w:ascii="Calibri" w:hAnsi="Calibri" w:cs="Calibri"/>
          <w:sz w:val="24"/>
          <w:szCs w:val="24"/>
        </w:rPr>
        <w:t xml:space="preserve"> osoby fizycznej nieprowadzącej działalności gospodarczej, </w:t>
      </w:r>
      <w:r w:rsidR="00540F2E" w:rsidRPr="00C8233E">
        <w:rPr>
          <w:rFonts w:ascii="Calibri" w:hAnsi="Calibri" w:cs="Calibri"/>
          <w:bCs/>
          <w:sz w:val="24"/>
          <w:szCs w:val="24"/>
        </w:rPr>
        <w:t xml:space="preserve">ustanowiony postanowieniem </w:t>
      </w:r>
      <w:r w:rsidR="002E0EC8" w:rsidRPr="00C8233E">
        <w:rPr>
          <w:rFonts w:asciiTheme="minorHAnsi" w:hAnsiTheme="minorHAnsi" w:cstheme="minorHAnsi"/>
          <w:sz w:val="24"/>
          <w:szCs w:val="24"/>
        </w:rPr>
        <w:t xml:space="preserve">Sądu Rejonowego w Bydgoszczy z dnia </w:t>
      </w:r>
      <w:r w:rsidR="00C8233E" w:rsidRPr="00C8233E">
        <w:rPr>
          <w:rFonts w:asciiTheme="minorHAnsi" w:hAnsiTheme="minorHAnsi" w:cstheme="minorHAnsi"/>
          <w:bCs/>
          <w:sz w:val="24"/>
          <w:szCs w:val="24"/>
        </w:rPr>
        <w:t>26 czerwca 2025</w:t>
      </w:r>
      <w:r w:rsidR="002E0EC8" w:rsidRPr="00C8233E">
        <w:rPr>
          <w:rFonts w:asciiTheme="minorHAnsi" w:hAnsiTheme="minorHAnsi" w:cstheme="minorHAnsi"/>
          <w:bCs/>
          <w:sz w:val="24"/>
          <w:szCs w:val="24"/>
        </w:rPr>
        <w:t xml:space="preserve"> r.</w:t>
      </w:r>
      <w:r w:rsidR="00941226" w:rsidRPr="00C8233E">
        <w:rPr>
          <w:rFonts w:ascii="Calibri" w:hAnsi="Calibri" w:cs="Calibri"/>
          <w:bCs/>
          <w:sz w:val="24"/>
          <w:szCs w:val="24"/>
        </w:rPr>
        <w:t xml:space="preserve">, </w:t>
      </w:r>
      <w:r w:rsidR="00540F2E" w:rsidRPr="00C8233E">
        <w:rPr>
          <w:rFonts w:ascii="Calibri" w:hAnsi="Calibri" w:cs="Calibri"/>
          <w:bCs/>
          <w:sz w:val="24"/>
          <w:szCs w:val="24"/>
        </w:rPr>
        <w:t xml:space="preserve">sygn. akt </w:t>
      </w:r>
      <w:r w:rsidR="002E0EC8" w:rsidRPr="00C8233E">
        <w:rPr>
          <w:rStyle w:val="ds-tag"/>
          <w:rFonts w:ascii="Calibri" w:hAnsi="Calibri" w:cs="Calibri"/>
          <w:sz w:val="24"/>
          <w:szCs w:val="24"/>
        </w:rPr>
        <w:t>BY1B/GUp-s/</w:t>
      </w:r>
      <w:r w:rsidR="00C8233E" w:rsidRPr="00C8233E">
        <w:rPr>
          <w:rStyle w:val="ds-tag"/>
          <w:rFonts w:ascii="Calibri" w:hAnsi="Calibri" w:cs="Calibri"/>
          <w:sz w:val="24"/>
          <w:szCs w:val="24"/>
        </w:rPr>
        <w:t>478/2025</w:t>
      </w:r>
      <w:r w:rsidR="002E0EC8" w:rsidRPr="00C8233E">
        <w:rPr>
          <w:rFonts w:ascii="Calibri" w:hAnsi="Calibri" w:cs="Calibri"/>
          <w:bCs/>
          <w:sz w:val="24"/>
          <w:szCs w:val="24"/>
        </w:rPr>
        <w:t>.</w:t>
      </w:r>
    </w:p>
    <w:p w14:paraId="2DC9E7AF" w14:textId="77777777" w:rsidR="00DF79A3" w:rsidRPr="00C8233E" w:rsidRDefault="00DF79A3" w:rsidP="00FB43A0">
      <w:pPr>
        <w:keepNext/>
        <w:widowControl/>
        <w:overflowPunct w:val="0"/>
        <w:autoSpaceDN/>
        <w:adjustRightInd/>
        <w:jc w:val="both"/>
        <w:outlineLvl w:val="2"/>
        <w:rPr>
          <w:rFonts w:ascii="Calibri" w:hAnsi="Calibri" w:cs="Calibri"/>
          <w:color w:val="EE0000"/>
          <w:spacing w:val="-1"/>
          <w:sz w:val="24"/>
          <w:szCs w:val="24"/>
        </w:rPr>
      </w:pPr>
    </w:p>
    <w:p w14:paraId="1EBC7681" w14:textId="77777777" w:rsidR="00DF79A3" w:rsidRPr="00C8233E" w:rsidRDefault="00DF79A3" w:rsidP="00FB43A0">
      <w:pPr>
        <w:shd w:val="clear" w:color="auto" w:fill="FFFFFF"/>
        <w:jc w:val="center"/>
        <w:rPr>
          <w:rFonts w:ascii="Calibri" w:hAnsi="Calibri" w:cs="Calibri"/>
          <w:b/>
          <w:bCs/>
          <w:spacing w:val="4"/>
          <w:sz w:val="24"/>
          <w:szCs w:val="24"/>
        </w:rPr>
      </w:pPr>
      <w:r w:rsidRPr="00C8233E">
        <w:rPr>
          <w:rFonts w:ascii="Calibri" w:hAnsi="Calibri" w:cs="Calibri"/>
          <w:b/>
          <w:bCs/>
          <w:spacing w:val="4"/>
          <w:sz w:val="24"/>
          <w:szCs w:val="24"/>
        </w:rPr>
        <w:t>§2</w:t>
      </w:r>
    </w:p>
    <w:p w14:paraId="3CC5FDFF" w14:textId="2B2D0752" w:rsidR="00507734" w:rsidRPr="00C8233E" w:rsidRDefault="00507734" w:rsidP="002E0EC8">
      <w:pPr>
        <w:pStyle w:val="umowatekst"/>
        <w:numPr>
          <w:ilvl w:val="0"/>
          <w:numId w:val="34"/>
        </w:numPr>
        <w:spacing w:line="240" w:lineRule="auto"/>
        <w:ind w:left="426"/>
        <w:rPr>
          <w:rFonts w:ascii="Calibri" w:hAnsi="Calibri" w:cs="Calibri"/>
          <w:color w:val="auto"/>
          <w:sz w:val="24"/>
          <w:szCs w:val="24"/>
        </w:rPr>
      </w:pPr>
      <w:r w:rsidRPr="00C8233E">
        <w:rPr>
          <w:rFonts w:ascii="Calibri" w:hAnsi="Calibri" w:cs="Calibri"/>
          <w:color w:val="auto"/>
          <w:sz w:val="24"/>
          <w:szCs w:val="24"/>
        </w:rPr>
        <w:t xml:space="preserve">Przedmiotem sprzedaży jest: </w:t>
      </w:r>
    </w:p>
    <w:p w14:paraId="02751F1D" w14:textId="54656AA7" w:rsidR="00672A54" w:rsidRPr="00C8233E" w:rsidRDefault="00C8233E" w:rsidP="00672A54">
      <w:pPr>
        <w:pStyle w:val="umowatekst1"/>
        <w:suppressAutoHyphens/>
        <w:autoSpaceDN/>
        <w:adjustRightInd/>
        <w:spacing w:before="0" w:line="240" w:lineRule="auto"/>
        <w:ind w:left="720" w:firstLine="0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C8233E">
        <w:rPr>
          <w:rFonts w:asciiTheme="minorHAnsi" w:hAnsiTheme="minorHAnsi" w:cstheme="minorHAnsi"/>
          <w:color w:val="auto"/>
          <w:sz w:val="24"/>
          <w:szCs w:val="24"/>
        </w:rPr>
        <w:t>rawo własności nieruchomości niezabudowanej, położonej w gminie Karczew we wsi Całowanie, oznaczonej geodezyjnie w obrębie 0002 Całowanie jako działka nr 73 o powierzchni 4600 m2, dla której Sąd Rejonowy IV Wydział Ksiąg Wieczystych w Otwocku prowadzi KW o nr WA1O/00051288/0</w:t>
      </w:r>
      <w:r w:rsidR="002E0EC8" w:rsidRPr="00C8233E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672A54" w:rsidRPr="00C8233E">
        <w:rPr>
          <w:rFonts w:ascii="Calibri" w:hAnsi="Calibri" w:cs="Calibri"/>
          <w:color w:val="auto"/>
          <w:sz w:val="24"/>
          <w:szCs w:val="24"/>
        </w:rPr>
        <w:t xml:space="preserve">za cenę najkorzystniejszą dla masy upadłości, nie niższą niż </w:t>
      </w:r>
      <w:r w:rsidRPr="00C8233E">
        <w:rPr>
          <w:rFonts w:ascii="Calibri" w:hAnsi="Calibri" w:cs="Calibri"/>
          <w:color w:val="auto"/>
          <w:sz w:val="24"/>
          <w:szCs w:val="24"/>
        </w:rPr>
        <w:t>98 000</w:t>
      </w:r>
      <w:r w:rsidR="004D173F" w:rsidRPr="00C8233E">
        <w:rPr>
          <w:rFonts w:ascii="Calibri" w:hAnsi="Calibri" w:cs="Calibri"/>
          <w:color w:val="auto"/>
          <w:sz w:val="24"/>
          <w:szCs w:val="24"/>
        </w:rPr>
        <w:t>,00</w:t>
      </w:r>
      <w:r w:rsidR="00672A54" w:rsidRPr="00C8233E">
        <w:rPr>
          <w:rFonts w:ascii="Calibri" w:hAnsi="Calibri" w:cs="Calibri"/>
          <w:color w:val="auto"/>
          <w:sz w:val="24"/>
          <w:szCs w:val="24"/>
        </w:rPr>
        <w:t xml:space="preserve"> zł</w:t>
      </w:r>
      <w:r w:rsidR="00E949EA" w:rsidRPr="00C8233E">
        <w:rPr>
          <w:rFonts w:ascii="Calibri" w:hAnsi="Calibri" w:cs="Calibri"/>
          <w:color w:val="auto"/>
          <w:sz w:val="24"/>
          <w:szCs w:val="24"/>
        </w:rPr>
        <w:t xml:space="preserve"> (słownie: </w:t>
      </w:r>
      <w:r w:rsidRPr="00C8233E">
        <w:rPr>
          <w:rFonts w:ascii="Calibri" w:hAnsi="Calibri" w:cs="Calibri"/>
          <w:color w:val="auto"/>
          <w:sz w:val="24"/>
          <w:szCs w:val="24"/>
        </w:rPr>
        <w:t>dziewięćdziesiąt osiem tysięcy złotych 00/100</w:t>
      </w:r>
      <w:r w:rsidR="00E949EA" w:rsidRPr="00C8233E">
        <w:rPr>
          <w:rFonts w:ascii="Calibri" w:hAnsi="Calibri" w:cs="Calibri"/>
          <w:color w:val="auto"/>
          <w:sz w:val="24"/>
          <w:szCs w:val="24"/>
        </w:rPr>
        <w:t>).</w:t>
      </w:r>
    </w:p>
    <w:p w14:paraId="0F6D914E" w14:textId="77777777" w:rsidR="00D87988" w:rsidRPr="00C8233E" w:rsidRDefault="00D87988" w:rsidP="002E0EC8">
      <w:pPr>
        <w:pStyle w:val="umowatekst"/>
        <w:spacing w:line="240" w:lineRule="auto"/>
        <w:ind w:firstLine="0"/>
        <w:rPr>
          <w:rFonts w:ascii="Calibri" w:hAnsi="Calibri" w:cs="Calibri"/>
          <w:i/>
          <w:iCs/>
          <w:color w:val="auto"/>
          <w:sz w:val="24"/>
          <w:szCs w:val="24"/>
        </w:rPr>
      </w:pPr>
    </w:p>
    <w:p w14:paraId="72D8537F" w14:textId="17F0EEC5" w:rsidR="00346314" w:rsidRPr="00C8233E" w:rsidRDefault="00346314" w:rsidP="002E0EC8">
      <w:pPr>
        <w:pStyle w:val="Akapitzlist"/>
        <w:widowControl/>
        <w:numPr>
          <w:ilvl w:val="0"/>
          <w:numId w:val="34"/>
        </w:numPr>
        <w:suppressAutoHyphens/>
        <w:overflowPunct w:val="0"/>
        <w:autoSpaceDE/>
        <w:autoSpaceDN/>
        <w:adjustRightInd/>
        <w:ind w:left="426"/>
        <w:jc w:val="both"/>
        <w:rPr>
          <w:rFonts w:ascii="Calibri" w:hAnsi="Calibri" w:cs="Calibri"/>
          <w:sz w:val="24"/>
          <w:szCs w:val="24"/>
          <w:lang w:eastAsia="ar-SA"/>
        </w:rPr>
      </w:pPr>
      <w:r w:rsidRPr="00C8233E">
        <w:rPr>
          <w:rFonts w:ascii="Calibri" w:hAnsi="Calibri" w:cs="Calibri"/>
          <w:sz w:val="24"/>
          <w:szCs w:val="24"/>
        </w:rPr>
        <w:t xml:space="preserve">Sprzedaż i nabycie nieruchomości nastąpi w takim stanie, w jakim znajduje się ona </w:t>
      </w:r>
      <w:r w:rsidR="00CD5DC5" w:rsidRPr="00C8233E">
        <w:rPr>
          <w:rFonts w:ascii="Calibri" w:hAnsi="Calibri" w:cs="Calibri"/>
          <w:sz w:val="24"/>
          <w:szCs w:val="24"/>
        </w:rPr>
        <w:br/>
      </w:r>
      <w:r w:rsidRPr="00C8233E">
        <w:rPr>
          <w:rFonts w:ascii="Calibri" w:hAnsi="Calibri" w:cs="Calibri"/>
          <w:sz w:val="24"/>
          <w:szCs w:val="24"/>
        </w:rPr>
        <w:t>w dacie sprzedaży.</w:t>
      </w:r>
    </w:p>
    <w:p w14:paraId="36DF4CAA" w14:textId="77777777" w:rsidR="00B449EF" w:rsidRPr="00C8233E" w:rsidRDefault="00B449EF" w:rsidP="00FB43A0">
      <w:pPr>
        <w:shd w:val="clear" w:color="auto" w:fill="FFFFFF"/>
        <w:jc w:val="both"/>
        <w:rPr>
          <w:rFonts w:ascii="Calibri" w:hAnsi="Calibri" w:cs="Calibri"/>
          <w:b/>
          <w:bCs/>
          <w:spacing w:val="4"/>
          <w:sz w:val="24"/>
          <w:szCs w:val="24"/>
        </w:rPr>
      </w:pPr>
    </w:p>
    <w:p w14:paraId="2F8CE735" w14:textId="77777777" w:rsidR="00DF79A3" w:rsidRPr="00C8233E" w:rsidRDefault="00B449EF" w:rsidP="00FB43A0">
      <w:pPr>
        <w:shd w:val="clear" w:color="auto" w:fill="FFFFFF"/>
        <w:jc w:val="center"/>
        <w:rPr>
          <w:rFonts w:ascii="Calibri" w:hAnsi="Calibri" w:cs="Calibri"/>
          <w:b/>
          <w:bCs/>
          <w:spacing w:val="4"/>
          <w:sz w:val="24"/>
          <w:szCs w:val="24"/>
        </w:rPr>
      </w:pPr>
      <w:r w:rsidRPr="00C8233E">
        <w:rPr>
          <w:rFonts w:ascii="Calibri" w:hAnsi="Calibri" w:cs="Calibri"/>
          <w:b/>
          <w:bCs/>
          <w:spacing w:val="4"/>
          <w:sz w:val="24"/>
          <w:szCs w:val="24"/>
        </w:rPr>
        <w:t>§3</w:t>
      </w:r>
    </w:p>
    <w:p w14:paraId="0E5A8111" w14:textId="57821DBC" w:rsidR="00936578" w:rsidRPr="00C8233E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Do </w:t>
      </w:r>
      <w:r w:rsidR="00560C8A" w:rsidRPr="00C8233E">
        <w:rPr>
          <w:rFonts w:ascii="Calibri" w:eastAsia="Calibri" w:hAnsi="Calibri" w:cs="Calibri"/>
          <w:sz w:val="24"/>
          <w:szCs w:val="24"/>
          <w:lang w:eastAsia="en-US"/>
        </w:rPr>
        <w:t>konkursu ofert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mogą przystąpić osoby fizyczne, osoby prawne oraz jednostki organi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zacyjne nie będące osobami prawnymi, którym ustawa przyznaje zdolność prawną, pod warunkiem wpłaty przez nie wadium. </w:t>
      </w:r>
    </w:p>
    <w:p w14:paraId="41163348" w14:textId="77777777" w:rsidR="00936578" w:rsidRPr="00C8233E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Oferentów może być nieograniczona ilość. </w:t>
      </w:r>
    </w:p>
    <w:p w14:paraId="0BBA1D49" w14:textId="06F73396" w:rsidR="00936578" w:rsidRPr="00C8233E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W </w:t>
      </w:r>
      <w:r w:rsidR="00560C8A" w:rsidRPr="00C8233E">
        <w:rPr>
          <w:rFonts w:ascii="Calibri" w:eastAsia="Calibri" w:hAnsi="Calibri" w:cs="Calibri"/>
          <w:sz w:val="24"/>
          <w:szCs w:val="24"/>
          <w:lang w:eastAsia="en-US"/>
        </w:rPr>
        <w:t>konkursie ofert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nie mogą uczestniczyć:</w:t>
      </w:r>
    </w:p>
    <w:p w14:paraId="215958A6" w14:textId="77777777" w:rsidR="00981572" w:rsidRPr="00C8233E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Calibri" w:hAnsi="Calibri" w:cs="Calibri"/>
          <w:sz w:val="24"/>
          <w:szCs w:val="24"/>
          <w:lang w:eastAsia="ar-SA"/>
        </w:rPr>
      </w:pPr>
      <w:r w:rsidRPr="00C8233E">
        <w:rPr>
          <w:rFonts w:ascii="Calibri" w:hAnsi="Calibri" w:cs="Calibri"/>
          <w:sz w:val="24"/>
          <w:szCs w:val="24"/>
          <w:lang w:eastAsia="ar-SA"/>
        </w:rPr>
        <w:t>syndyk oraz jego małżonek, wstępny, zstępny, rodzeństwo, osoba pozostająca z nim w stosunku przysposobienia lub małżonek takiej osoby, jak również osoba pozostająca z nim w faktycznym związku, prowadząca z nim wspólnie gospodarstwo domowe (zakaz trwa mimo ustania małżeństwa lub przysposobienia),</w:t>
      </w:r>
    </w:p>
    <w:p w14:paraId="7E84A046" w14:textId="77777777" w:rsidR="00981572" w:rsidRPr="00C8233E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Calibri" w:hAnsi="Calibri" w:cs="Calibri"/>
          <w:sz w:val="24"/>
          <w:szCs w:val="24"/>
          <w:lang w:eastAsia="ar-SA"/>
        </w:rPr>
      </w:pPr>
      <w:r w:rsidRPr="00C8233E">
        <w:rPr>
          <w:rFonts w:ascii="Calibri" w:hAnsi="Calibri" w:cs="Calibri"/>
          <w:sz w:val="24"/>
          <w:szCs w:val="24"/>
        </w:rPr>
        <w:t>sędzia-komisarz,</w:t>
      </w:r>
    </w:p>
    <w:p w14:paraId="7B1F6B21" w14:textId="77777777" w:rsidR="00981572" w:rsidRPr="00C8233E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Calibri" w:hAnsi="Calibri" w:cs="Calibri"/>
          <w:sz w:val="24"/>
          <w:szCs w:val="24"/>
          <w:lang w:eastAsia="ar-SA"/>
        </w:rPr>
      </w:pPr>
      <w:r w:rsidRPr="00C8233E">
        <w:rPr>
          <w:rFonts w:ascii="Calibri" w:hAnsi="Calibri" w:cs="Calibri"/>
          <w:sz w:val="24"/>
          <w:szCs w:val="24"/>
        </w:rPr>
        <w:t>upadły,</w:t>
      </w:r>
    </w:p>
    <w:p w14:paraId="5624BC5A" w14:textId="676C1104" w:rsidR="00981572" w:rsidRPr="00C8233E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Calibri" w:hAnsi="Calibri" w:cs="Calibri"/>
          <w:sz w:val="24"/>
          <w:szCs w:val="24"/>
          <w:lang w:eastAsia="ar-SA"/>
        </w:rPr>
      </w:pPr>
      <w:r w:rsidRPr="00C8233E">
        <w:rPr>
          <w:rFonts w:ascii="Calibri" w:hAnsi="Calibri" w:cs="Calibri"/>
          <w:sz w:val="24"/>
          <w:szCs w:val="24"/>
        </w:rPr>
        <w:t xml:space="preserve">oferenci, w </w:t>
      </w:r>
      <w:r w:rsidR="007E2148" w:rsidRPr="00C8233E">
        <w:rPr>
          <w:rFonts w:ascii="Calibri" w:hAnsi="Calibri" w:cs="Calibri"/>
          <w:sz w:val="24"/>
          <w:szCs w:val="24"/>
        </w:rPr>
        <w:t>stosunku do których złożono</w:t>
      </w:r>
      <w:r w:rsidRPr="00C8233E">
        <w:rPr>
          <w:rFonts w:ascii="Calibri" w:hAnsi="Calibri" w:cs="Calibri"/>
          <w:sz w:val="24"/>
          <w:szCs w:val="24"/>
        </w:rPr>
        <w:t xml:space="preserve"> wniosek o ogłoszenie upadłości lub toczy się postępowanie upadłościowe jak również </w:t>
      </w:r>
      <w:r w:rsidR="007E2148" w:rsidRPr="00C8233E">
        <w:rPr>
          <w:rFonts w:ascii="Calibri" w:hAnsi="Calibri" w:cs="Calibri"/>
          <w:sz w:val="24"/>
          <w:szCs w:val="24"/>
        </w:rPr>
        <w:t>podmioty,</w:t>
      </w:r>
      <w:r w:rsidRPr="00C8233E">
        <w:rPr>
          <w:rFonts w:ascii="Calibri" w:hAnsi="Calibri" w:cs="Calibri"/>
          <w:sz w:val="24"/>
          <w:szCs w:val="24"/>
        </w:rPr>
        <w:t xml:space="preserve"> wobec których otwarto postępowanie likwidacyjne lub restrukturyzacyjne;</w:t>
      </w:r>
    </w:p>
    <w:p w14:paraId="7F077721" w14:textId="77777777" w:rsidR="00936578" w:rsidRPr="00C8233E" w:rsidRDefault="00936578" w:rsidP="00FB43A0">
      <w:pPr>
        <w:shd w:val="clear" w:color="auto" w:fill="FFFFFF"/>
        <w:tabs>
          <w:tab w:val="left" w:pos="1638"/>
        </w:tabs>
        <w:ind w:left="2509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5C72379B" w14:textId="77777777" w:rsidR="00936578" w:rsidRPr="00C8233E" w:rsidRDefault="00936578" w:rsidP="00FB43A0">
      <w:pPr>
        <w:shd w:val="clear" w:color="auto" w:fill="FFFFFF"/>
        <w:tabs>
          <w:tab w:val="left" w:pos="1638"/>
          <w:tab w:val="left" w:pos="2323"/>
        </w:tabs>
        <w:jc w:val="center"/>
        <w:rPr>
          <w:rFonts w:ascii="Calibri" w:hAnsi="Calibri" w:cs="Calibri"/>
          <w:b/>
          <w:color w:val="EE0000"/>
          <w:sz w:val="24"/>
          <w:szCs w:val="24"/>
        </w:rPr>
      </w:pPr>
    </w:p>
    <w:p w14:paraId="24CC10A6" w14:textId="4E275F77" w:rsidR="00936578" w:rsidRPr="00C8233E" w:rsidRDefault="00936578" w:rsidP="00FB43A0">
      <w:pPr>
        <w:shd w:val="clear" w:color="auto" w:fill="FFFFFF"/>
        <w:tabs>
          <w:tab w:val="left" w:pos="1638"/>
          <w:tab w:val="left" w:pos="2323"/>
        </w:tabs>
        <w:jc w:val="center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 xml:space="preserve">§ </w:t>
      </w:r>
      <w:r w:rsidR="00D661D5" w:rsidRPr="00C8233E">
        <w:rPr>
          <w:rFonts w:ascii="Calibri" w:hAnsi="Calibri" w:cs="Calibri"/>
          <w:b/>
          <w:sz w:val="24"/>
          <w:szCs w:val="24"/>
        </w:rPr>
        <w:t>4</w:t>
      </w:r>
    </w:p>
    <w:p w14:paraId="00477B67" w14:textId="51FFE7D3" w:rsidR="00936578" w:rsidRPr="00C8233E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Oferty należy składać </w:t>
      </w:r>
      <w:r w:rsidRPr="00C823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do dnia </w:t>
      </w:r>
      <w:r w:rsidR="00C8233E" w:rsidRPr="00C8233E">
        <w:rPr>
          <w:rFonts w:ascii="Calibri" w:eastAsia="Calibri" w:hAnsi="Calibri" w:cs="Calibri"/>
          <w:b/>
          <w:sz w:val="24"/>
          <w:szCs w:val="24"/>
          <w:lang w:eastAsia="en-US"/>
        </w:rPr>
        <w:t>03 marca 2026</w:t>
      </w:r>
      <w:r w:rsidR="002230FF" w:rsidRPr="00C823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C8233E">
        <w:rPr>
          <w:rFonts w:ascii="Calibri" w:eastAsia="Calibri" w:hAnsi="Calibri" w:cs="Calibri"/>
          <w:b/>
          <w:sz w:val="24"/>
          <w:szCs w:val="24"/>
          <w:lang w:eastAsia="en-US"/>
        </w:rPr>
        <w:t>roku</w:t>
      </w:r>
      <w:r w:rsidR="005E7B3E" w:rsidRPr="00C8233E">
        <w:rPr>
          <w:rFonts w:ascii="Calibri" w:eastAsia="Calibri" w:hAnsi="Calibri" w:cs="Calibri"/>
          <w:b/>
          <w:sz w:val="24"/>
          <w:szCs w:val="24"/>
          <w:lang w:eastAsia="en-US"/>
        </w:rPr>
        <w:t>,</w:t>
      </w:r>
      <w:r w:rsidRPr="00C823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5E7B3E" w:rsidRPr="00C823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do godziny </w:t>
      </w:r>
      <w:r w:rsidR="004D173F" w:rsidRPr="00C8233E"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="007E471B" w:rsidRPr="00C8233E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="004D173F" w:rsidRPr="00C8233E">
        <w:rPr>
          <w:rFonts w:ascii="Calibri" w:eastAsia="Calibri" w:hAnsi="Calibri" w:cs="Calibri"/>
          <w:b/>
          <w:sz w:val="24"/>
          <w:szCs w:val="24"/>
          <w:lang w:eastAsia="en-US"/>
        </w:rPr>
        <w:t>:00</w:t>
      </w:r>
      <w:r w:rsidR="005E7B3E" w:rsidRPr="00C823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, 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osobiście w </w:t>
      </w:r>
      <w:r w:rsidR="004F0AAA" w:rsidRPr="00C8233E">
        <w:rPr>
          <w:rFonts w:ascii="Calibri" w:hAnsi="Calibri" w:cs="Calibri"/>
          <w:sz w:val="24"/>
          <w:szCs w:val="24"/>
        </w:rPr>
        <w:t xml:space="preserve">Kancelarii Doradcy Restrukturyzacyjnego Łukasza Marciniaka, ul. </w:t>
      </w:r>
      <w:r w:rsidR="002E0EC8" w:rsidRPr="00C8233E">
        <w:rPr>
          <w:rFonts w:ascii="Calibri" w:hAnsi="Calibri" w:cs="Calibri"/>
          <w:sz w:val="24"/>
          <w:szCs w:val="24"/>
        </w:rPr>
        <w:t>Plac Henryka Sienkiewicza 2 lok. 22, 62-700 Turek</w:t>
      </w:r>
      <w:r w:rsidR="004F0AAA" w:rsidRPr="00C8233E">
        <w:rPr>
          <w:rFonts w:ascii="Calibri" w:hAnsi="Calibri" w:cs="Calibri"/>
          <w:sz w:val="24"/>
          <w:szCs w:val="24"/>
        </w:rPr>
        <w:t xml:space="preserve"> (decyduje data wpływu oferty do Kancelarii)</w:t>
      </w:r>
      <w:r w:rsidR="005C7C76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, od poniedziałku do piątku w godzinach od 8.00 do 15.00 lub 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za pośrednictwem poczty. </w:t>
      </w:r>
    </w:p>
    <w:p w14:paraId="63371D50" w14:textId="77777777" w:rsidR="00936578" w:rsidRPr="00C8233E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Oferty należy składać w zapieczętowanych kopertach, w sposób uniemożliwiający zapoznanie się z ich treścią.</w:t>
      </w:r>
    </w:p>
    <w:p w14:paraId="5FBB8F27" w14:textId="23BB2F79" w:rsidR="00936578" w:rsidRPr="00C8233E" w:rsidRDefault="00936578" w:rsidP="00FB43A0">
      <w:pPr>
        <w:shd w:val="clear" w:color="auto" w:fill="FFFFFF"/>
        <w:tabs>
          <w:tab w:val="left" w:pos="0"/>
          <w:tab w:val="left" w:pos="1638"/>
        </w:tabs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hAnsi="Calibri" w:cs="Calibri"/>
          <w:sz w:val="24"/>
          <w:szCs w:val="24"/>
        </w:rPr>
        <w:t xml:space="preserve"> </w:t>
      </w:r>
      <w:r w:rsidR="00B936DB" w:rsidRPr="00C8233E">
        <w:rPr>
          <w:rFonts w:ascii="Calibri" w:hAnsi="Calibri" w:cs="Calibri"/>
          <w:sz w:val="24"/>
          <w:szCs w:val="24"/>
        </w:rPr>
        <w:t xml:space="preserve"> </w:t>
      </w:r>
      <w:r w:rsidR="00AA6DF7" w:rsidRPr="00C8233E">
        <w:rPr>
          <w:rFonts w:ascii="Calibri" w:hAnsi="Calibri" w:cs="Calibri"/>
          <w:sz w:val="24"/>
          <w:szCs w:val="24"/>
        </w:rPr>
        <w:t xml:space="preserve">      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>Kopertę należy zaadresować:</w:t>
      </w:r>
    </w:p>
    <w:p w14:paraId="0AD21C80" w14:textId="77777777" w:rsidR="004F0AAA" w:rsidRPr="00C8233E" w:rsidRDefault="004F0AAA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color w:val="EE0000"/>
          <w:sz w:val="24"/>
          <w:szCs w:val="24"/>
          <w:lang w:eastAsia="en-US"/>
        </w:rPr>
      </w:pPr>
    </w:p>
    <w:p w14:paraId="0E4A6AAC" w14:textId="1A8F6994" w:rsidR="00936578" w:rsidRPr="00C8233E" w:rsidRDefault="005C7C76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Syndyk </w:t>
      </w:r>
      <w:r w:rsidR="004F0AAA" w:rsidRPr="00C8233E">
        <w:rPr>
          <w:rFonts w:ascii="Calibri" w:eastAsia="Calibri" w:hAnsi="Calibri" w:cs="Calibri"/>
          <w:b/>
          <w:sz w:val="24"/>
          <w:szCs w:val="24"/>
          <w:lang w:eastAsia="en-US"/>
        </w:rPr>
        <w:t>Łukasz Marciniak</w:t>
      </w:r>
    </w:p>
    <w:p w14:paraId="7BF2555D" w14:textId="477F9D2D" w:rsidR="002E0EC8" w:rsidRPr="00C8233E" w:rsidRDefault="005C7C76" w:rsidP="002E0EC8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ul. </w:t>
      </w:r>
      <w:r w:rsidR="002E0EC8" w:rsidRPr="00C8233E">
        <w:rPr>
          <w:rFonts w:ascii="Calibri" w:hAnsi="Calibri" w:cs="Calibri"/>
          <w:b/>
          <w:sz w:val="24"/>
          <w:szCs w:val="24"/>
        </w:rPr>
        <w:t>Plac</w:t>
      </w:r>
      <w:r w:rsidR="002E0EC8" w:rsidRPr="00C8233E">
        <w:rPr>
          <w:rFonts w:ascii="Calibri" w:hAnsi="Calibri" w:cs="Calibri"/>
          <w:sz w:val="24"/>
          <w:szCs w:val="24"/>
        </w:rPr>
        <w:t xml:space="preserve"> </w:t>
      </w:r>
      <w:r w:rsidR="002E0EC8" w:rsidRPr="00C8233E">
        <w:rPr>
          <w:rFonts w:ascii="Calibri" w:hAnsi="Calibri" w:cs="Calibri"/>
          <w:b/>
          <w:sz w:val="24"/>
          <w:szCs w:val="24"/>
        </w:rPr>
        <w:t xml:space="preserve">Henryka Sienkiewicza 2 lok. 22 </w:t>
      </w:r>
    </w:p>
    <w:p w14:paraId="13F26524" w14:textId="1AC1C407" w:rsidR="005C7C76" w:rsidRPr="00C8233E" w:rsidRDefault="002E0EC8" w:rsidP="002E0EC8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C8233E">
        <w:rPr>
          <w:rFonts w:ascii="Calibri" w:hAnsi="Calibri" w:cs="Calibri"/>
          <w:b/>
          <w:sz w:val="24"/>
          <w:szCs w:val="24"/>
        </w:rPr>
        <w:t>62-700 Turek</w:t>
      </w:r>
    </w:p>
    <w:p w14:paraId="1B8CC021" w14:textId="483E8A28" w:rsidR="00936578" w:rsidRPr="00C8233E" w:rsidRDefault="00A07566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OFERTA – konkurs ofert sprzedaż </w:t>
      </w:r>
      <w:r w:rsidR="0028423C" w:rsidRPr="00C823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udziału w </w:t>
      </w:r>
      <w:r w:rsidRPr="00C8233E">
        <w:rPr>
          <w:rFonts w:ascii="Calibri" w:eastAsia="Calibri" w:hAnsi="Calibri" w:cs="Calibri"/>
          <w:b/>
          <w:sz w:val="24"/>
          <w:szCs w:val="24"/>
          <w:lang w:eastAsia="en-US"/>
        </w:rPr>
        <w:t>nieruchomości</w:t>
      </w:r>
      <w:r w:rsidR="009B1993" w:rsidRPr="00C823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– </w:t>
      </w:r>
      <w:r w:rsidR="002E0EC8" w:rsidRPr="00C8233E">
        <w:rPr>
          <w:rStyle w:val="ds-tag"/>
          <w:rFonts w:ascii="Calibri" w:hAnsi="Calibri" w:cs="Calibri"/>
          <w:b/>
          <w:sz w:val="24"/>
          <w:szCs w:val="24"/>
        </w:rPr>
        <w:t>BY1B/GUp-s/</w:t>
      </w:r>
      <w:r w:rsidR="00C8233E" w:rsidRPr="00C8233E">
        <w:rPr>
          <w:rStyle w:val="ds-tag"/>
          <w:rFonts w:ascii="Calibri" w:hAnsi="Calibri" w:cs="Calibri"/>
          <w:b/>
          <w:sz w:val="24"/>
          <w:szCs w:val="24"/>
        </w:rPr>
        <w:t>478/2025</w:t>
      </w:r>
    </w:p>
    <w:p w14:paraId="14BCA3B0" w14:textId="77777777" w:rsidR="00052023" w:rsidRPr="00C8233E" w:rsidRDefault="00052023" w:rsidP="00FB43A0">
      <w:pPr>
        <w:widowControl/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/>
        <w:contextualSpacing/>
        <w:jc w:val="both"/>
        <w:rPr>
          <w:rFonts w:ascii="Calibri" w:eastAsia="Calibri" w:hAnsi="Calibri" w:cs="Calibri"/>
          <w:color w:val="EE0000"/>
          <w:sz w:val="24"/>
          <w:szCs w:val="24"/>
          <w:lang w:eastAsia="en-US"/>
        </w:rPr>
      </w:pPr>
    </w:p>
    <w:p w14:paraId="201B3D56" w14:textId="2858771C" w:rsidR="00936578" w:rsidRPr="00C8233E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Niedopuszczalne jest złożenie przez jednego oferenta więcej niż jednej oferty na tę samą nieruchomość opisaną w §</w:t>
      </w:r>
      <w:r w:rsidR="009034A2" w:rsidRPr="00C8233E"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niniejszego regulaminu. Tak skonstruowana oferta podlegać będzie odrzuceniu.</w:t>
      </w:r>
    </w:p>
    <w:p w14:paraId="500CDBBE" w14:textId="2E2836A7" w:rsidR="00936578" w:rsidRPr="00C8233E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W przypadku przesłania oferty </w:t>
      </w:r>
      <w:r w:rsidR="00991EFD" w:rsidRPr="00C8233E">
        <w:rPr>
          <w:rFonts w:ascii="Calibri" w:eastAsia="Calibri" w:hAnsi="Calibri" w:cs="Calibri"/>
          <w:sz w:val="24"/>
          <w:szCs w:val="24"/>
          <w:lang w:eastAsia="en-US"/>
        </w:rPr>
        <w:t>pocztą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jako dzień złożenia oferty liczy się dzień wpływu oferty do</w:t>
      </w:r>
      <w:r w:rsidR="009B1993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9B1993" w:rsidRPr="00C8233E">
        <w:rPr>
          <w:rFonts w:ascii="Calibri" w:hAnsi="Calibri" w:cs="Calibri"/>
          <w:sz w:val="24"/>
          <w:szCs w:val="24"/>
        </w:rPr>
        <w:t>Kancelarii Doradcy Restrukturyzacyjnego Łukasza Marciniaka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1856D727" w14:textId="0B4DB1B4" w:rsidR="00936578" w:rsidRPr="00C8233E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Oferty, które wpłyną po wyznaczonym terminie, o którym mowa w §</w:t>
      </w:r>
      <w:r w:rsidR="00280F68" w:rsidRPr="00C8233E">
        <w:rPr>
          <w:rFonts w:ascii="Calibri" w:eastAsia="Calibri" w:hAnsi="Calibri" w:cs="Calibri"/>
          <w:sz w:val="24"/>
          <w:szCs w:val="24"/>
          <w:lang w:eastAsia="en-US"/>
        </w:rPr>
        <w:t>4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ust. 1 zostaną odrzucone.</w:t>
      </w:r>
    </w:p>
    <w:p w14:paraId="56889F73" w14:textId="16D25294" w:rsidR="00936578" w:rsidRPr="00C8233E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Oferent może, przed upływem terminu do składania ofert, zmienić lub wycofać ofertę. W celu dokonania zmiany lub wycofania oferty, oferent złoży kolejną zapieczętowaną kopertę, oznaczoną jak w opisano w §</w:t>
      </w:r>
      <w:r w:rsidR="00280F68" w:rsidRPr="00C8233E">
        <w:rPr>
          <w:rFonts w:ascii="Calibri" w:eastAsia="Calibri" w:hAnsi="Calibri" w:cs="Calibri"/>
          <w:sz w:val="24"/>
          <w:szCs w:val="24"/>
          <w:lang w:eastAsia="en-US"/>
        </w:rPr>
        <w:t>4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ust. 2, z dodaniem słowa: "Zmiana" lub "Wycofanie".</w:t>
      </w:r>
    </w:p>
    <w:p w14:paraId="27CF277C" w14:textId="35D0788C" w:rsidR="00DC6B61" w:rsidRPr="00C8233E" w:rsidRDefault="00936578" w:rsidP="00DD2C03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Oferent nie może wycofać oferty ani wprowadzić jakichkolwiek zmian w treści oferty po upływie terminu składania ofert.</w:t>
      </w:r>
    </w:p>
    <w:p w14:paraId="68BD9DE3" w14:textId="77777777" w:rsidR="00DC6B61" w:rsidRPr="00C8233E" w:rsidRDefault="00DC6B61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b/>
          <w:color w:val="EE0000"/>
          <w:sz w:val="24"/>
          <w:szCs w:val="24"/>
        </w:rPr>
      </w:pPr>
    </w:p>
    <w:p w14:paraId="0E824F89" w14:textId="512A8F05" w:rsidR="00936578" w:rsidRPr="00C8233E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 xml:space="preserve">§ </w:t>
      </w:r>
      <w:r w:rsidR="00D661D5" w:rsidRPr="00C8233E">
        <w:rPr>
          <w:rFonts w:ascii="Calibri" w:hAnsi="Calibri" w:cs="Calibri"/>
          <w:b/>
          <w:sz w:val="24"/>
          <w:szCs w:val="24"/>
        </w:rPr>
        <w:t>5</w:t>
      </w:r>
    </w:p>
    <w:p w14:paraId="3831EB53" w14:textId="0E73B891" w:rsidR="00936578" w:rsidRPr="00C8233E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Warunkiem uczestnictwa w </w:t>
      </w:r>
      <w:r w:rsidR="00BD520F" w:rsidRPr="00C8233E">
        <w:rPr>
          <w:rFonts w:ascii="Calibri" w:eastAsia="Calibri" w:hAnsi="Calibri" w:cs="Calibri"/>
          <w:sz w:val="24"/>
          <w:szCs w:val="24"/>
          <w:lang w:eastAsia="en-US"/>
        </w:rPr>
        <w:t>konkursie ofert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jest wpłacenie wadium w wysokości </w:t>
      </w:r>
      <w:r w:rsidR="00B21D6C" w:rsidRPr="00C8233E">
        <w:rPr>
          <w:rFonts w:ascii="Calibri" w:eastAsia="Calibri" w:hAnsi="Calibri" w:cs="Calibri"/>
          <w:sz w:val="24"/>
          <w:szCs w:val="24"/>
          <w:lang w:eastAsia="en-US"/>
        </w:rPr>
        <w:t>10%</w:t>
      </w:r>
      <w:r w:rsidR="00510CE0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ceny wywoławczej </w:t>
      </w:r>
      <w:r w:rsidR="00AE3FB4" w:rsidRPr="00C8233E">
        <w:rPr>
          <w:rFonts w:ascii="Calibri" w:eastAsia="Calibri" w:hAnsi="Calibri" w:cs="Calibri"/>
          <w:sz w:val="24"/>
          <w:szCs w:val="24"/>
          <w:lang w:eastAsia="en-US"/>
        </w:rPr>
        <w:t>nieruchomości,</w:t>
      </w:r>
      <w:r w:rsidR="00967EC8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na którą składana jest oferta - 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>wskazanej w §</w:t>
      </w:r>
      <w:r w:rsidR="009610C5" w:rsidRPr="00C8233E"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Regulaminu.</w:t>
      </w:r>
    </w:p>
    <w:p w14:paraId="22CDB69E" w14:textId="5FD8E37C" w:rsidR="00510CE0" w:rsidRPr="00C8233E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Wadium płatne jest przelewem </w:t>
      </w:r>
      <w:bookmarkStart w:id="0" w:name="_Hlk327378"/>
      <w:r w:rsidRPr="00C8233E">
        <w:rPr>
          <w:rFonts w:ascii="Calibri" w:eastAsia="Calibri" w:hAnsi="Calibri" w:cs="Calibri"/>
          <w:sz w:val="24"/>
          <w:szCs w:val="24"/>
          <w:lang w:eastAsia="en-US"/>
        </w:rPr>
        <w:t>na rachunek bankowy</w:t>
      </w:r>
      <w:r w:rsidR="003C229C" w:rsidRPr="00C8233E">
        <w:rPr>
          <w:rFonts w:ascii="Calibri" w:eastAsia="Calibri" w:hAnsi="Calibri" w:cs="Calibri"/>
          <w:sz w:val="24"/>
          <w:szCs w:val="24"/>
          <w:lang w:eastAsia="en-US"/>
        </w:rPr>
        <w:t>: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3DF523A5" w14:textId="77777777" w:rsidR="00510CE0" w:rsidRPr="00C8233E" w:rsidRDefault="00510CE0" w:rsidP="00FB43A0">
      <w:pPr>
        <w:pStyle w:val="Akapitzlist"/>
        <w:jc w:val="both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 xml:space="preserve">Doradca Restrukturyzacyjny Łukasz Marciniak </w:t>
      </w:r>
    </w:p>
    <w:p w14:paraId="6F279C5A" w14:textId="77777777" w:rsidR="00510CE0" w:rsidRPr="00C8233E" w:rsidRDefault="00510CE0" w:rsidP="00FB43A0">
      <w:pPr>
        <w:pStyle w:val="Akapitzlist"/>
        <w:jc w:val="both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>Alior Bank S.A.: 41 2490 0005 0000 4600 5692 3944</w:t>
      </w:r>
    </w:p>
    <w:p w14:paraId="609A8D1B" w14:textId="60B4411E" w:rsidR="00510CE0" w:rsidRPr="00C8233E" w:rsidRDefault="00510CE0" w:rsidP="00FB43A0">
      <w:pPr>
        <w:pStyle w:val="Akapitzlist"/>
        <w:jc w:val="both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  <w:u w:val="single"/>
        </w:rPr>
        <w:t xml:space="preserve">W tytule przelewu proszę o dopisek „wadium – </w:t>
      </w:r>
      <w:r w:rsidR="00CD3042" w:rsidRPr="00C8233E">
        <w:rPr>
          <w:rStyle w:val="ds-tag"/>
          <w:rFonts w:ascii="Calibri" w:hAnsi="Calibri" w:cs="Calibri"/>
          <w:b/>
          <w:sz w:val="24"/>
          <w:szCs w:val="24"/>
          <w:u w:val="single"/>
        </w:rPr>
        <w:t>BY1B/GUp-s/</w:t>
      </w:r>
      <w:r w:rsidR="00C8233E" w:rsidRPr="00C8233E">
        <w:rPr>
          <w:rStyle w:val="ds-tag"/>
          <w:rFonts w:ascii="Calibri" w:hAnsi="Calibri" w:cs="Calibri"/>
          <w:b/>
          <w:sz w:val="24"/>
          <w:szCs w:val="24"/>
          <w:u w:val="single"/>
        </w:rPr>
        <w:t>478/2025</w:t>
      </w:r>
      <w:r w:rsidRPr="00C8233E">
        <w:rPr>
          <w:rFonts w:ascii="Calibri" w:hAnsi="Calibri" w:cs="Calibri"/>
          <w:sz w:val="24"/>
          <w:szCs w:val="24"/>
          <w:u w:val="single"/>
        </w:rPr>
        <w:t>”</w:t>
      </w:r>
    </w:p>
    <w:bookmarkEnd w:id="0"/>
    <w:p w14:paraId="0133FD9B" w14:textId="0848CB7B" w:rsidR="00936578" w:rsidRPr="00C8233E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Wadium należy wpłacić najpóźniej </w:t>
      </w:r>
      <w:r w:rsidRPr="00C823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w </w:t>
      </w:r>
      <w:r w:rsidR="00AE3FB4" w:rsidRPr="00C823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dniu </w:t>
      </w:r>
      <w:r w:rsidR="00C8233E" w:rsidRPr="00C8233E">
        <w:rPr>
          <w:rFonts w:ascii="Calibri" w:eastAsia="Calibri" w:hAnsi="Calibri" w:cs="Calibri"/>
          <w:b/>
          <w:sz w:val="24"/>
          <w:szCs w:val="24"/>
          <w:lang w:eastAsia="en-US"/>
        </w:rPr>
        <w:t>02 marca 2026</w:t>
      </w:r>
      <w:r w:rsidR="003C229C" w:rsidRPr="00C823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AE3FB4" w:rsidRPr="00C8233E">
        <w:rPr>
          <w:rFonts w:ascii="Calibri" w:eastAsia="Calibri" w:hAnsi="Calibri" w:cs="Calibri"/>
          <w:b/>
          <w:sz w:val="24"/>
          <w:szCs w:val="24"/>
          <w:lang w:eastAsia="en-US"/>
        </w:rPr>
        <w:t>roku</w:t>
      </w:r>
      <w:r w:rsidR="00AE3FB4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pod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rygorem od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softHyphen/>
        <w:t>rzucenia oferty.  Za termin wpłaty uważany jest termin wpływu wadium na wskazany w §</w:t>
      </w:r>
      <w:r w:rsidR="00A80293" w:rsidRPr="00C8233E">
        <w:rPr>
          <w:rFonts w:ascii="Calibri" w:eastAsia="Calibri" w:hAnsi="Calibri" w:cs="Calibri"/>
          <w:sz w:val="24"/>
          <w:szCs w:val="24"/>
          <w:lang w:eastAsia="en-US"/>
        </w:rPr>
        <w:t>5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ust. 2 rachunek bankowy.</w:t>
      </w:r>
    </w:p>
    <w:p w14:paraId="066223E7" w14:textId="383AE0FF" w:rsidR="005D42DF" w:rsidRPr="00C8233E" w:rsidRDefault="005D42DF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Oferentom niewybranym lub którym nie </w:t>
      </w:r>
      <w:r w:rsidR="009D31C1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udzielono przybicia syndyk zwraca wadium </w:t>
      </w:r>
      <w:r w:rsidR="00514680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po </w:t>
      </w:r>
      <w:r w:rsidR="009D31C1" w:rsidRPr="00C8233E">
        <w:rPr>
          <w:rFonts w:ascii="Calibri" w:eastAsia="Calibri" w:hAnsi="Calibri" w:cs="Calibri"/>
          <w:sz w:val="24"/>
          <w:szCs w:val="24"/>
          <w:lang w:eastAsia="en-US"/>
        </w:rPr>
        <w:t>rozstrzygnięci</w:t>
      </w:r>
      <w:r w:rsidR="00514680" w:rsidRPr="00C8233E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F20157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konkursu ofert, zakończeni</w:t>
      </w:r>
      <w:r w:rsidR="00514680" w:rsidRPr="00C8233E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F20157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65189B" w:rsidRPr="00C8233E">
        <w:rPr>
          <w:rFonts w:ascii="Calibri" w:eastAsia="Calibri" w:hAnsi="Calibri" w:cs="Calibri"/>
          <w:sz w:val="24"/>
          <w:szCs w:val="24"/>
          <w:lang w:eastAsia="en-US"/>
        </w:rPr>
        <w:t>aukcji lub zamknięci</w:t>
      </w:r>
      <w:r w:rsidR="00514680" w:rsidRPr="00C8233E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65189B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294B56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konkursu ofert </w:t>
      </w:r>
      <w:r w:rsidR="0065189B" w:rsidRPr="00C8233E">
        <w:rPr>
          <w:rFonts w:ascii="Calibri" w:eastAsia="Calibri" w:hAnsi="Calibri" w:cs="Calibri"/>
          <w:sz w:val="24"/>
          <w:szCs w:val="24"/>
          <w:lang w:eastAsia="en-US"/>
        </w:rPr>
        <w:t>bez wyboru oferty.</w:t>
      </w:r>
    </w:p>
    <w:p w14:paraId="4294E313" w14:textId="77777777" w:rsidR="00936578" w:rsidRPr="00C8233E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color w:val="EE0000"/>
          <w:sz w:val="24"/>
          <w:szCs w:val="24"/>
        </w:rPr>
      </w:pPr>
    </w:p>
    <w:p w14:paraId="64D8197B" w14:textId="4801927C" w:rsidR="00936578" w:rsidRPr="00C8233E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 xml:space="preserve">§ </w:t>
      </w:r>
      <w:r w:rsidR="00D661D5" w:rsidRPr="00C8233E">
        <w:rPr>
          <w:rFonts w:ascii="Calibri" w:hAnsi="Calibri" w:cs="Calibri"/>
          <w:b/>
          <w:sz w:val="24"/>
          <w:szCs w:val="24"/>
        </w:rPr>
        <w:t>6</w:t>
      </w:r>
    </w:p>
    <w:p w14:paraId="7D28A2FD" w14:textId="77777777" w:rsidR="00936578" w:rsidRPr="00C8233E" w:rsidRDefault="00936578" w:rsidP="00FB43A0">
      <w:pPr>
        <w:widowControl/>
        <w:numPr>
          <w:ilvl w:val="3"/>
          <w:numId w:val="9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Oferta - pod rygorem odrzucenia - powinna być sporządzona w języku pol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skim i winna zawierać: </w:t>
      </w:r>
    </w:p>
    <w:p w14:paraId="1B01C996" w14:textId="77777777" w:rsidR="00936578" w:rsidRPr="00C8233E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lastRenderedPageBreak/>
        <w:t>imię, nazwisko i adres w przypadku osób fizycznych składających ofertę oraz nazwę i siedzibę działalności gospodarczej, w przypadku jej prowadzenia, ewentualnie nazwę, adres siedziby oraz formę prawną w przypadku, gdy oferta składana będzie przez inne niż osoby fizyczne podmioty,</w:t>
      </w:r>
    </w:p>
    <w:p w14:paraId="2E9F34C5" w14:textId="77777777" w:rsidR="00936578" w:rsidRPr="00C8233E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 xml:space="preserve">aktualny odpis z KRS lub innych właściwych rejestrów, </w:t>
      </w:r>
    </w:p>
    <w:p w14:paraId="2CB822AA" w14:textId="4DF6048D" w:rsidR="00936578" w:rsidRPr="00C8233E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>wskazanie numerów NIP i REGON</w:t>
      </w:r>
      <w:r w:rsidR="00A3631A" w:rsidRPr="00C8233E">
        <w:rPr>
          <w:rFonts w:ascii="Calibri" w:hAnsi="Calibri" w:cs="Calibri"/>
          <w:sz w:val="24"/>
          <w:szCs w:val="24"/>
        </w:rPr>
        <w:t xml:space="preserve"> (jeśli oferent posiada)</w:t>
      </w:r>
      <w:r w:rsidRPr="00C8233E">
        <w:rPr>
          <w:rFonts w:ascii="Calibri" w:hAnsi="Calibri" w:cs="Calibri"/>
          <w:sz w:val="24"/>
          <w:szCs w:val="24"/>
        </w:rPr>
        <w:t xml:space="preserve">, </w:t>
      </w:r>
    </w:p>
    <w:p w14:paraId="3DB52D63" w14:textId="77777777" w:rsidR="00C8233E" w:rsidRDefault="00936578" w:rsidP="00C8233E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>wskazanie nieruchomości, której dotyczy oferta</w:t>
      </w:r>
      <w:r w:rsidR="0074444E" w:rsidRPr="00C8233E">
        <w:rPr>
          <w:rFonts w:ascii="Calibri" w:hAnsi="Calibri" w:cs="Calibri"/>
          <w:sz w:val="24"/>
          <w:szCs w:val="24"/>
        </w:rPr>
        <w:t xml:space="preserve"> – opisanej w </w:t>
      </w:r>
      <w:r w:rsidR="00591857" w:rsidRPr="00C8233E">
        <w:rPr>
          <w:rFonts w:ascii="Calibri" w:hAnsi="Calibri" w:cs="Calibri"/>
          <w:sz w:val="24"/>
          <w:szCs w:val="24"/>
        </w:rPr>
        <w:t xml:space="preserve"> </w:t>
      </w:r>
      <w:r w:rsidR="0074444E" w:rsidRPr="00C8233E">
        <w:rPr>
          <w:rFonts w:ascii="Calibri" w:eastAsia="Calibri" w:hAnsi="Calibri" w:cs="Calibri"/>
          <w:sz w:val="24"/>
          <w:szCs w:val="24"/>
          <w:lang w:eastAsia="en-US"/>
        </w:rPr>
        <w:t>§2 Regulaminu</w:t>
      </w:r>
      <w:r w:rsidR="00F83A18" w:rsidRPr="00C8233E">
        <w:rPr>
          <w:rFonts w:ascii="Calibri" w:eastAsia="Calibri" w:hAnsi="Calibri" w:cs="Calibri"/>
          <w:sz w:val="24"/>
          <w:szCs w:val="24"/>
          <w:lang w:eastAsia="en-US"/>
        </w:rPr>
        <w:t>,</w:t>
      </w:r>
    </w:p>
    <w:p w14:paraId="10AA7F50" w14:textId="33F44984" w:rsidR="00936578" w:rsidRPr="00C8233E" w:rsidRDefault="00936578" w:rsidP="00C8233E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>oferowaną cenę nabycia, która to cena nie może być niższa niż cena wywoławcza</w:t>
      </w:r>
      <w:r w:rsidR="005358AB" w:rsidRPr="00C8233E">
        <w:rPr>
          <w:rFonts w:ascii="Calibri" w:hAnsi="Calibri" w:cs="Calibri"/>
          <w:sz w:val="24"/>
          <w:szCs w:val="24"/>
        </w:rPr>
        <w:t xml:space="preserve"> </w:t>
      </w:r>
      <w:r w:rsidR="00447FE3" w:rsidRPr="00C8233E">
        <w:rPr>
          <w:rFonts w:ascii="Calibri" w:hAnsi="Calibri" w:cs="Calibri"/>
          <w:sz w:val="24"/>
          <w:szCs w:val="24"/>
        </w:rPr>
        <w:t>określon</w:t>
      </w:r>
      <w:r w:rsidR="005E55B8" w:rsidRPr="00C8233E">
        <w:rPr>
          <w:rFonts w:ascii="Calibri" w:hAnsi="Calibri" w:cs="Calibri"/>
          <w:sz w:val="24"/>
          <w:szCs w:val="24"/>
        </w:rPr>
        <w:t>a</w:t>
      </w:r>
      <w:r w:rsidR="005179CC" w:rsidRPr="00C8233E">
        <w:rPr>
          <w:rFonts w:ascii="Calibri" w:hAnsi="Calibri" w:cs="Calibri"/>
          <w:sz w:val="24"/>
          <w:szCs w:val="24"/>
        </w:rPr>
        <w:t xml:space="preserve"> </w:t>
      </w:r>
      <w:r w:rsidRPr="00C8233E">
        <w:rPr>
          <w:rFonts w:ascii="Calibri" w:hAnsi="Calibri" w:cs="Calibri"/>
          <w:sz w:val="24"/>
          <w:szCs w:val="24"/>
        </w:rPr>
        <w:t>w §</w:t>
      </w:r>
      <w:r w:rsidR="003F1D76" w:rsidRPr="00C8233E">
        <w:rPr>
          <w:rFonts w:ascii="Calibri" w:hAnsi="Calibri" w:cs="Calibri"/>
          <w:sz w:val="24"/>
          <w:szCs w:val="24"/>
        </w:rPr>
        <w:t>2</w:t>
      </w:r>
      <w:r w:rsidRPr="00C8233E">
        <w:rPr>
          <w:rFonts w:ascii="Calibri" w:hAnsi="Calibri" w:cs="Calibri"/>
          <w:sz w:val="24"/>
          <w:szCs w:val="24"/>
        </w:rPr>
        <w:t xml:space="preserve"> Regulaminu</w:t>
      </w:r>
      <w:r w:rsidR="003F1D76" w:rsidRPr="00C8233E">
        <w:rPr>
          <w:rFonts w:ascii="Calibri" w:hAnsi="Calibri" w:cs="Calibri"/>
          <w:sz w:val="24"/>
          <w:szCs w:val="24"/>
        </w:rPr>
        <w:t xml:space="preserve"> konkursu ofert</w:t>
      </w:r>
      <w:r w:rsidR="005E55B8" w:rsidRPr="00C8233E">
        <w:rPr>
          <w:rFonts w:ascii="Calibri" w:hAnsi="Calibri" w:cs="Calibri"/>
          <w:sz w:val="24"/>
          <w:szCs w:val="24"/>
        </w:rPr>
        <w:t>,</w:t>
      </w:r>
      <w:r w:rsidR="008F7797" w:rsidRPr="00C8233E">
        <w:rPr>
          <w:rFonts w:ascii="Calibri" w:hAnsi="Calibri" w:cs="Calibri"/>
          <w:sz w:val="24"/>
          <w:szCs w:val="24"/>
        </w:rPr>
        <w:t xml:space="preserve"> </w:t>
      </w:r>
    </w:p>
    <w:p w14:paraId="77E2E405" w14:textId="77777777" w:rsidR="00936578" w:rsidRPr="00C8233E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>oświadczenie o zobowiązaniu się oferenta jako przyszłego nabywcy do pokrycia wszystkich kosztów, podatków i opłat związanych z zawarciem umowy oraz z przeniesieniem własności nieruchomości,</w:t>
      </w:r>
    </w:p>
    <w:p w14:paraId="56528A5A" w14:textId="4BCB9EE6" w:rsidR="00936578" w:rsidRPr="00C8233E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 xml:space="preserve">oświadczenie o zapoznaniu się oraz o przyjęciu warunków </w:t>
      </w:r>
      <w:r w:rsidR="00447FE3" w:rsidRPr="00C8233E">
        <w:rPr>
          <w:rFonts w:ascii="Calibri" w:hAnsi="Calibri" w:cs="Calibri"/>
          <w:sz w:val="24"/>
          <w:szCs w:val="24"/>
        </w:rPr>
        <w:t>Regulaminu,</w:t>
      </w:r>
    </w:p>
    <w:p w14:paraId="37928652" w14:textId="247A3053" w:rsidR="00936578" w:rsidRPr="00C8233E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>oświadczenie, iż oferent nie należy do kręgu podmiotów, o których mowa w §</w:t>
      </w:r>
      <w:r w:rsidR="00A80293" w:rsidRPr="00C8233E">
        <w:rPr>
          <w:rFonts w:ascii="Calibri" w:hAnsi="Calibri" w:cs="Calibri"/>
          <w:sz w:val="24"/>
          <w:szCs w:val="24"/>
        </w:rPr>
        <w:t>3</w:t>
      </w:r>
      <w:r w:rsidRPr="00C8233E">
        <w:rPr>
          <w:rFonts w:ascii="Calibri" w:hAnsi="Calibri" w:cs="Calibri"/>
          <w:sz w:val="24"/>
          <w:szCs w:val="24"/>
        </w:rPr>
        <w:t xml:space="preserve"> ust. 3 Regulaminu,</w:t>
      </w:r>
    </w:p>
    <w:p w14:paraId="0B37D9A6" w14:textId="7B501443" w:rsidR="00936578" w:rsidRPr="00C8233E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>oświadczenie, że oferent zapoznał się ze stanem faktycznym i prawnym nieruchomości, któr</w:t>
      </w:r>
      <w:r w:rsidR="005551C7" w:rsidRPr="00C8233E">
        <w:rPr>
          <w:rFonts w:ascii="Calibri" w:hAnsi="Calibri" w:cs="Calibri"/>
          <w:sz w:val="24"/>
          <w:szCs w:val="24"/>
        </w:rPr>
        <w:t>ej</w:t>
      </w:r>
      <w:r w:rsidRPr="00C8233E">
        <w:rPr>
          <w:rFonts w:ascii="Calibri" w:hAnsi="Calibri" w:cs="Calibri"/>
          <w:sz w:val="24"/>
          <w:szCs w:val="24"/>
        </w:rPr>
        <w:t xml:space="preserve"> dotyczy oferta lub oferty oraz ich stanem technicznym oraz nie wnosi do nich zastrzeżeń i wyraża zgodę na wyłą</w:t>
      </w:r>
      <w:r w:rsidRPr="00C8233E">
        <w:rPr>
          <w:rFonts w:ascii="Calibri" w:hAnsi="Calibri" w:cs="Calibri"/>
          <w:sz w:val="24"/>
          <w:szCs w:val="24"/>
        </w:rPr>
        <w:softHyphen/>
        <w:t xml:space="preserve">czenie rękojmi za wady fizyczne i prawne na mocy art. 558 § </w:t>
      </w:r>
      <w:r w:rsidR="00C21A14" w:rsidRPr="00C8233E">
        <w:rPr>
          <w:rFonts w:ascii="Calibri" w:hAnsi="Calibri" w:cs="Calibri"/>
          <w:sz w:val="24"/>
          <w:szCs w:val="24"/>
        </w:rPr>
        <w:t>1</w:t>
      </w:r>
      <w:r w:rsidRPr="00C8233E">
        <w:rPr>
          <w:rFonts w:ascii="Calibri" w:hAnsi="Calibri" w:cs="Calibri"/>
          <w:sz w:val="24"/>
          <w:szCs w:val="24"/>
        </w:rPr>
        <w:t xml:space="preserve"> kodeksu cywilne</w:t>
      </w:r>
      <w:r w:rsidRPr="00C8233E">
        <w:rPr>
          <w:rFonts w:ascii="Calibri" w:hAnsi="Calibri" w:cs="Calibri"/>
          <w:sz w:val="24"/>
          <w:szCs w:val="24"/>
        </w:rPr>
        <w:softHyphen/>
        <w:t>go,</w:t>
      </w:r>
    </w:p>
    <w:p w14:paraId="78A57152" w14:textId="77777777" w:rsidR="00936578" w:rsidRPr="00C8233E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>promesę zezwolenia Ministra Spraw Wewnętrznych i Administracji w przypadku oferentów będących osobami zagranicznym, jeśli mają ustawowy obowiązek uzyskania zezwolenia na nabycie nieruchomości,</w:t>
      </w:r>
    </w:p>
    <w:p w14:paraId="7DF94395" w14:textId="77777777" w:rsidR="00936578" w:rsidRPr="00C8233E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pisemne oświadczenie, iż finansującym zakup przedmiotu przetargu jest oferent lub bank albo inny podmiot;</w:t>
      </w:r>
    </w:p>
    <w:p w14:paraId="5EA2A170" w14:textId="77777777" w:rsidR="00936578" w:rsidRPr="00C8233E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dowód wpłaty wadium w pełnej wysokości, opłaconego z rachunku oferenta, </w:t>
      </w:r>
    </w:p>
    <w:p w14:paraId="20183EB3" w14:textId="77777777" w:rsidR="00936578" w:rsidRPr="00C8233E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wskazanie banku i numeru rachunku bankowego, na który ma być zwrócone wadium w razie nie przyjęcia oferty.</w:t>
      </w:r>
    </w:p>
    <w:p w14:paraId="5D2A19EA" w14:textId="77777777" w:rsidR="00936578" w:rsidRPr="00C8233E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Dokumenty sporządzone w języku obcym będą składane wraz z tłumaczeniem przysięgłym na język polski.</w:t>
      </w:r>
    </w:p>
    <w:p w14:paraId="33310B63" w14:textId="00CC3B66" w:rsidR="00936578" w:rsidRPr="00C8233E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Oferta oraz wszelkie załączone do niej oświadczenia winny być zaopatrzone w podpisy ofe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softHyphen/>
        <w:t>renta będącego osobą fizyczną lub podpisy osób upoważnionych do reprezen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softHyphen/>
        <w:t>tacji oferenta niebędącego osobą fizyczną. Pełnomocnicy podmiotów uczestni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czących w </w:t>
      </w:r>
      <w:r w:rsidR="00683CEC" w:rsidRPr="00C8233E">
        <w:rPr>
          <w:rFonts w:ascii="Calibri" w:eastAsia="Calibri" w:hAnsi="Calibri" w:cs="Calibri"/>
          <w:sz w:val="24"/>
          <w:szCs w:val="24"/>
          <w:lang w:eastAsia="en-US"/>
        </w:rPr>
        <w:t>konkursie ofert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winni ponadto przedstawić umocowanie z podpisami no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softHyphen/>
        <w:t>tarialnie poświadczonymi osób udzielających pełnomocnictwa (nie dotyczy pełnomocnictwa udzielonego adwokatowi lub radcy prawnemu, które może być przez nich uwierzytelnione), ze wskaza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niem umocowania do konkretnych czynności w ramach niniejszego </w:t>
      </w:r>
      <w:r w:rsidR="00683CEC" w:rsidRPr="00C8233E">
        <w:rPr>
          <w:rFonts w:ascii="Calibri" w:eastAsia="Calibri" w:hAnsi="Calibri" w:cs="Calibri"/>
          <w:sz w:val="24"/>
          <w:szCs w:val="24"/>
          <w:lang w:eastAsia="en-US"/>
        </w:rPr>
        <w:t>konkursu ofert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7B8EA596" w14:textId="144CFA5D" w:rsidR="00936578" w:rsidRPr="00C8233E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Wszystkie dokumenty będące załącznikami do oferty winny zostać złożone w oryginale lub kopii notarialnie poświad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czonej za zgodność z oryginałem pod rygorem odrzucenia oferty, dokumenty składane w </w:t>
      </w:r>
      <w:r w:rsidR="0097472F" w:rsidRPr="00C8233E">
        <w:rPr>
          <w:rFonts w:ascii="Calibri" w:eastAsia="Calibri" w:hAnsi="Calibri" w:cs="Calibri"/>
          <w:sz w:val="24"/>
          <w:szCs w:val="24"/>
          <w:lang w:eastAsia="en-US"/>
        </w:rPr>
        <w:t>konkursie ofert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mogą być uwierzytelnione przez występującego w sprawie pełnomocnika będącego adwokatem lub radcą prawnym </w:t>
      </w:r>
    </w:p>
    <w:p w14:paraId="2A73566B" w14:textId="4665C18A" w:rsidR="00936578" w:rsidRPr="00C8233E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Oferta niespełniająca powyższych warunków, o których mowa w §</w:t>
      </w:r>
      <w:r w:rsidR="00F737DB" w:rsidRPr="00C8233E">
        <w:rPr>
          <w:rFonts w:ascii="Calibri" w:eastAsia="Calibri" w:hAnsi="Calibri" w:cs="Calibri"/>
          <w:sz w:val="24"/>
          <w:szCs w:val="24"/>
          <w:lang w:eastAsia="en-US"/>
        </w:rPr>
        <w:t>6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ust. 1-4 Regulaminu, w tym w szczególności nie zawierająca wszystkich dokumentów, zaświadczeń </w:t>
      </w:r>
      <w:r w:rsidR="00D84028" w:rsidRPr="00C8233E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>i oświadczeń zostanie odrzucona bez wzywania do ich uzupełnienia.</w:t>
      </w:r>
    </w:p>
    <w:p w14:paraId="25C70224" w14:textId="77777777" w:rsidR="00936578" w:rsidRPr="00C8233E" w:rsidRDefault="00936578" w:rsidP="00FB43A0">
      <w:pPr>
        <w:shd w:val="clear" w:color="auto" w:fill="FFFFFF"/>
        <w:tabs>
          <w:tab w:val="left" w:pos="1638"/>
        </w:tabs>
        <w:jc w:val="center"/>
        <w:rPr>
          <w:rFonts w:ascii="Calibri" w:hAnsi="Calibri" w:cs="Calibri"/>
          <w:sz w:val="24"/>
          <w:szCs w:val="24"/>
        </w:rPr>
      </w:pPr>
    </w:p>
    <w:p w14:paraId="5EA9EC8D" w14:textId="3EC87B96" w:rsidR="00936578" w:rsidRPr="00C8233E" w:rsidRDefault="00936578" w:rsidP="00FB43A0">
      <w:pPr>
        <w:shd w:val="clear" w:color="auto" w:fill="FFFFFF"/>
        <w:tabs>
          <w:tab w:val="left" w:pos="1638"/>
        </w:tabs>
        <w:jc w:val="center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 xml:space="preserve">§ </w:t>
      </w:r>
      <w:r w:rsidR="00D661D5" w:rsidRPr="00C8233E">
        <w:rPr>
          <w:rFonts w:ascii="Calibri" w:hAnsi="Calibri" w:cs="Calibri"/>
          <w:b/>
          <w:sz w:val="24"/>
          <w:szCs w:val="24"/>
        </w:rPr>
        <w:t>7</w:t>
      </w:r>
    </w:p>
    <w:p w14:paraId="0F3F9FCE" w14:textId="1F9106CE" w:rsidR="003864D2" w:rsidRPr="00C8233E" w:rsidRDefault="00936578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lastRenderedPageBreak/>
        <w:t xml:space="preserve">Otwarcie i rozpoznanie ofert nastąpi </w:t>
      </w:r>
      <w:r w:rsidR="003864D2" w:rsidRPr="00C8233E">
        <w:rPr>
          <w:rFonts w:ascii="Calibri" w:eastAsia="Calibri" w:hAnsi="Calibri" w:cs="Calibri"/>
          <w:b/>
          <w:bCs/>
          <w:sz w:val="24"/>
          <w:szCs w:val="24"/>
          <w:lang w:eastAsia="en-US"/>
        </w:rPr>
        <w:t>w dniu</w:t>
      </w:r>
      <w:r w:rsidR="003864D2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C8233E" w:rsidRPr="00C8233E">
        <w:rPr>
          <w:rFonts w:ascii="Calibri" w:eastAsia="Calibri" w:hAnsi="Calibri" w:cs="Calibri"/>
          <w:b/>
          <w:sz w:val="24"/>
          <w:szCs w:val="24"/>
          <w:lang w:eastAsia="en-US"/>
        </w:rPr>
        <w:t>03 marca 2026</w:t>
      </w:r>
      <w:r w:rsidR="00CD3042" w:rsidRPr="00C823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C823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roku o godzinie </w:t>
      </w:r>
      <w:r w:rsidR="00CD3042" w:rsidRPr="00C8233E">
        <w:rPr>
          <w:rFonts w:ascii="Calibri" w:eastAsia="Calibri" w:hAnsi="Calibri" w:cs="Calibri"/>
          <w:b/>
          <w:sz w:val="24"/>
          <w:szCs w:val="24"/>
          <w:lang w:eastAsia="en-US"/>
        </w:rPr>
        <w:t>14:</w:t>
      </w:r>
      <w:r w:rsidR="007E471B" w:rsidRPr="00C8233E">
        <w:rPr>
          <w:rFonts w:ascii="Calibri" w:eastAsia="Calibri" w:hAnsi="Calibri" w:cs="Calibri"/>
          <w:b/>
          <w:sz w:val="24"/>
          <w:szCs w:val="24"/>
          <w:lang w:eastAsia="en-US"/>
        </w:rPr>
        <w:t>0</w:t>
      </w:r>
      <w:r w:rsidR="004D173F" w:rsidRPr="00C8233E">
        <w:rPr>
          <w:rFonts w:ascii="Calibri" w:eastAsia="Calibri" w:hAnsi="Calibri" w:cs="Calibri"/>
          <w:b/>
          <w:sz w:val="24"/>
          <w:szCs w:val="24"/>
          <w:lang w:eastAsia="en-US"/>
        </w:rPr>
        <w:t>0</w:t>
      </w:r>
      <w:r w:rsidRPr="00C823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w </w:t>
      </w:r>
      <w:r w:rsidR="00795394" w:rsidRPr="00C8233E">
        <w:rPr>
          <w:rFonts w:ascii="Calibri" w:hAnsi="Calibri" w:cs="Calibri"/>
          <w:sz w:val="24"/>
          <w:szCs w:val="24"/>
        </w:rPr>
        <w:t xml:space="preserve">Kancelarii Doradcy Restrukturyzacyjnego Łukasza Marciniaka, ul. </w:t>
      </w:r>
      <w:r w:rsidR="00CD3042" w:rsidRPr="00C8233E">
        <w:rPr>
          <w:rFonts w:ascii="Calibri" w:hAnsi="Calibri" w:cs="Calibri"/>
          <w:sz w:val="24"/>
          <w:szCs w:val="24"/>
        </w:rPr>
        <w:t>Plac Henryka Sienkiewicza 2 lok. 22, 62-700 Turek.</w:t>
      </w:r>
    </w:p>
    <w:p w14:paraId="1B6ECF3D" w14:textId="59066F2B" w:rsidR="004160C1" w:rsidRPr="00C8233E" w:rsidRDefault="002C60CE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Otwarcie ofert jest jawne</w:t>
      </w:r>
      <w:r w:rsidR="0061374F" w:rsidRPr="00C8233E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1EF25154" w14:textId="3A267CE3" w:rsidR="0061374F" w:rsidRPr="00C8233E" w:rsidRDefault="0061374F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Konkurs ofert dochodzi do skutku, jeżeli została złożona przynajmniej jedna ważna oferta.</w:t>
      </w:r>
    </w:p>
    <w:p w14:paraId="7191D300" w14:textId="2618E36A" w:rsidR="0061374F" w:rsidRPr="00C8233E" w:rsidRDefault="006C58DA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Wyboru ofert dokonuje syndyk.</w:t>
      </w:r>
    </w:p>
    <w:p w14:paraId="16B71890" w14:textId="77777777" w:rsidR="00936578" w:rsidRPr="00C8233E" w:rsidRDefault="00936578" w:rsidP="00D021D6">
      <w:pPr>
        <w:shd w:val="clear" w:color="auto" w:fill="FFFFFF"/>
        <w:tabs>
          <w:tab w:val="left" w:pos="1638"/>
        </w:tabs>
        <w:rPr>
          <w:rFonts w:ascii="Calibri" w:hAnsi="Calibri" w:cs="Calibri"/>
          <w:color w:val="EE0000"/>
          <w:sz w:val="24"/>
          <w:szCs w:val="24"/>
        </w:rPr>
      </w:pPr>
    </w:p>
    <w:p w14:paraId="0935F96C" w14:textId="18A559FC" w:rsidR="00936578" w:rsidRPr="00C8233E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 xml:space="preserve">§ </w:t>
      </w:r>
      <w:r w:rsidR="001C7850" w:rsidRPr="00C8233E">
        <w:rPr>
          <w:rFonts w:ascii="Calibri" w:hAnsi="Calibri" w:cs="Calibri"/>
          <w:b/>
          <w:sz w:val="24"/>
          <w:szCs w:val="24"/>
        </w:rPr>
        <w:t>8</w:t>
      </w:r>
    </w:p>
    <w:p w14:paraId="76AE650B" w14:textId="79F446A4" w:rsidR="00936578" w:rsidRPr="00C8233E" w:rsidRDefault="00F8685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>Podstawowe kryterium wyboru oferty stanowi najwyższa zaoferowana ce</w:t>
      </w:r>
      <w:r w:rsidR="00CC2CAE" w:rsidRPr="00C8233E">
        <w:rPr>
          <w:rFonts w:ascii="Calibri" w:hAnsi="Calibri" w:cs="Calibri"/>
          <w:sz w:val="24"/>
          <w:szCs w:val="24"/>
        </w:rPr>
        <w:t>na równa cenie wywoławczej lub wyższa od niej</w:t>
      </w:r>
      <w:r w:rsidR="00E340C1" w:rsidRPr="00C8233E">
        <w:rPr>
          <w:rFonts w:ascii="Calibri" w:hAnsi="Calibri" w:cs="Calibri"/>
          <w:sz w:val="24"/>
          <w:szCs w:val="24"/>
        </w:rPr>
        <w:t>.</w:t>
      </w:r>
    </w:p>
    <w:p w14:paraId="2B46F425" w14:textId="6C97F8A9" w:rsidR="00E340C1" w:rsidRPr="00C8233E" w:rsidRDefault="00E340C1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>W razie gdyby wpłynęły oferty równorzędne, syndyk może:</w:t>
      </w:r>
    </w:p>
    <w:p w14:paraId="1D2B6335" w14:textId="7F099434" w:rsidR="00E340C1" w:rsidRPr="00C8233E" w:rsidRDefault="00E340C1" w:rsidP="00FB43A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>dokonać swobodnego wyboru oferty</w:t>
      </w:r>
      <w:r w:rsidR="003423FD" w:rsidRPr="00C8233E">
        <w:rPr>
          <w:rFonts w:ascii="Calibri" w:hAnsi="Calibri" w:cs="Calibri"/>
          <w:sz w:val="24"/>
          <w:szCs w:val="24"/>
        </w:rPr>
        <w:t xml:space="preserve"> albo</w:t>
      </w:r>
    </w:p>
    <w:p w14:paraId="2D878B0C" w14:textId="76C96358" w:rsidR="003423FD" w:rsidRPr="00C8233E" w:rsidRDefault="003423FD" w:rsidP="00FB43A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>zarządzić w dniu otwarcia ofert dodatkow</w:t>
      </w:r>
      <w:r w:rsidR="00D920EB" w:rsidRPr="00C8233E">
        <w:rPr>
          <w:rFonts w:ascii="Calibri" w:hAnsi="Calibri" w:cs="Calibri"/>
          <w:sz w:val="24"/>
          <w:szCs w:val="24"/>
        </w:rPr>
        <w:t>o</w:t>
      </w:r>
      <w:r w:rsidRPr="00C8233E">
        <w:rPr>
          <w:rFonts w:ascii="Calibri" w:hAnsi="Calibri" w:cs="Calibri"/>
          <w:sz w:val="24"/>
          <w:szCs w:val="24"/>
        </w:rPr>
        <w:t xml:space="preserve"> aukcję (licytację)</w:t>
      </w:r>
      <w:r w:rsidR="00CC4208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6456F3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z </w:t>
      </w:r>
      <w:r w:rsidR="00CC4208" w:rsidRPr="00C8233E">
        <w:rPr>
          <w:rFonts w:ascii="Calibri" w:eastAsia="Calibri" w:hAnsi="Calibri" w:cs="Calibri"/>
          <w:sz w:val="24"/>
          <w:szCs w:val="24"/>
          <w:lang w:eastAsia="en-US"/>
        </w:rPr>
        <w:t>udziałem oferentów, którzy złożyli równorzędne oferty</w:t>
      </w:r>
    </w:p>
    <w:p w14:paraId="2789E3F8" w14:textId="792FAD7B" w:rsidR="00936578" w:rsidRPr="00C8233E" w:rsidRDefault="0093657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Za oferty równorzędne uznaje się oferty, w których różnica w zaoferowanej cenie nie przekracza </w:t>
      </w:r>
      <w:r w:rsidR="00C8233E" w:rsidRPr="00C8233E">
        <w:rPr>
          <w:rFonts w:ascii="Calibri" w:eastAsia="Calibri" w:hAnsi="Calibri" w:cs="Calibri"/>
          <w:sz w:val="24"/>
          <w:szCs w:val="24"/>
          <w:lang w:eastAsia="en-US"/>
        </w:rPr>
        <w:t>5 000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,00 zł (słownie: </w:t>
      </w:r>
      <w:r w:rsidR="009308C1" w:rsidRPr="00C8233E">
        <w:rPr>
          <w:rFonts w:ascii="Calibri" w:eastAsia="Calibri" w:hAnsi="Calibri" w:cs="Calibri"/>
          <w:sz w:val="24"/>
          <w:szCs w:val="24"/>
          <w:lang w:eastAsia="en-US"/>
        </w:rPr>
        <w:t>pięć</w:t>
      </w:r>
      <w:r w:rsidR="00C8233E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tysięcy</w:t>
      </w:r>
      <w:r w:rsidR="00295A64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864036" w:rsidRPr="00C8233E">
        <w:rPr>
          <w:rFonts w:ascii="Calibri" w:eastAsia="Calibri" w:hAnsi="Calibri" w:cs="Calibri"/>
          <w:sz w:val="24"/>
          <w:szCs w:val="24"/>
          <w:lang w:eastAsia="en-US"/>
        </w:rPr>
        <w:t>złotych) dla nieruchomości opisanej w</w:t>
      </w:r>
      <w:r w:rsidR="00E0042B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E0042B" w:rsidRPr="00C8233E">
        <w:rPr>
          <w:rFonts w:ascii="Calibri" w:hAnsi="Calibri" w:cs="Calibri"/>
          <w:sz w:val="24"/>
          <w:szCs w:val="24"/>
        </w:rPr>
        <w:t>§2 Regulaminu konkursu ofert.</w:t>
      </w:r>
      <w:r w:rsidR="00177BB5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29BF5C0E" w14:textId="40B89FA9" w:rsidR="00B4765E" w:rsidRPr="00C8233E" w:rsidRDefault="00B4765E" w:rsidP="00FB43A0">
      <w:pPr>
        <w:shd w:val="clear" w:color="auto" w:fill="FFFFFF"/>
        <w:tabs>
          <w:tab w:val="left" w:pos="1638"/>
        </w:tabs>
        <w:ind w:right="10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0BA88495" w14:textId="7181FABC" w:rsidR="00B4765E" w:rsidRPr="00C8233E" w:rsidRDefault="00B4765E" w:rsidP="00FB43A0">
      <w:pPr>
        <w:shd w:val="clear" w:color="auto" w:fill="FFFFFF"/>
        <w:tabs>
          <w:tab w:val="left" w:pos="1638"/>
        </w:tabs>
        <w:ind w:left="10"/>
        <w:jc w:val="center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 xml:space="preserve">§ </w:t>
      </w:r>
      <w:r w:rsidR="001C7850" w:rsidRPr="00C8233E">
        <w:rPr>
          <w:rFonts w:ascii="Calibri" w:hAnsi="Calibri" w:cs="Calibri"/>
          <w:b/>
          <w:sz w:val="24"/>
          <w:szCs w:val="24"/>
        </w:rPr>
        <w:t>9</w:t>
      </w:r>
    </w:p>
    <w:p w14:paraId="35F8EFD7" w14:textId="5FFE9085" w:rsidR="00B4765E" w:rsidRPr="00C8233E" w:rsidRDefault="00A54B96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>Uczestnikami aukcji są oferenci, którzy złożyli oferty równorzędne i stawili się w dacie otwarcia ofert osobiście lub przez pełnomocników.</w:t>
      </w:r>
    </w:p>
    <w:p w14:paraId="43FB2FFC" w14:textId="559DBE64" w:rsidR="00A54B96" w:rsidRPr="00C8233E" w:rsidRDefault="00EB786F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 xml:space="preserve">Aukcja ma formę ustną i rozpoczyna się od wywołania najwyższej ceny zaproponowanej przez oferentów </w:t>
      </w:r>
      <w:r w:rsidR="000907C8" w:rsidRPr="00C8233E">
        <w:rPr>
          <w:rFonts w:ascii="Calibri" w:hAnsi="Calibri" w:cs="Calibri"/>
          <w:sz w:val="24"/>
          <w:szCs w:val="24"/>
        </w:rPr>
        <w:t>w ofertach pisemnych</w:t>
      </w:r>
      <w:r w:rsidR="00D5673C" w:rsidRPr="00C8233E">
        <w:rPr>
          <w:rFonts w:ascii="Calibri" w:hAnsi="Calibri" w:cs="Calibri"/>
          <w:sz w:val="24"/>
          <w:szCs w:val="24"/>
        </w:rPr>
        <w:t>.</w:t>
      </w:r>
    </w:p>
    <w:p w14:paraId="4602994B" w14:textId="2929F0C5" w:rsidR="00B81837" w:rsidRPr="00C8233E" w:rsidRDefault="0093657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W trakcie aukcji oferenci zgłaszają ustnie kolejne postąpienia, nie niższe niż o </w:t>
      </w:r>
      <w:r w:rsidR="00327FDC" w:rsidRPr="00C8233E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="00C8233E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0</w:t>
      </w:r>
      <w:r w:rsidR="00327FDC" w:rsidRPr="00C8233E">
        <w:rPr>
          <w:rFonts w:ascii="Calibri" w:eastAsia="Calibri" w:hAnsi="Calibri" w:cs="Calibri"/>
          <w:sz w:val="24"/>
          <w:szCs w:val="24"/>
          <w:lang w:eastAsia="en-US"/>
        </w:rPr>
        <w:t>00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,00 zł (słownie: </w:t>
      </w:r>
      <w:r w:rsidR="00C8233E" w:rsidRPr="00C8233E">
        <w:rPr>
          <w:rFonts w:ascii="Calibri" w:eastAsia="Calibri" w:hAnsi="Calibri" w:cs="Calibri"/>
          <w:sz w:val="24"/>
          <w:szCs w:val="24"/>
          <w:lang w:eastAsia="en-US"/>
        </w:rPr>
        <w:t>tysiąc</w:t>
      </w:r>
      <w:r w:rsidR="00860FF5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FF0B1D" w:rsidRPr="00C8233E">
        <w:rPr>
          <w:rFonts w:ascii="Calibri" w:eastAsia="Calibri" w:hAnsi="Calibri" w:cs="Calibri"/>
          <w:sz w:val="24"/>
          <w:szCs w:val="24"/>
          <w:lang w:eastAsia="en-US"/>
        </w:rPr>
        <w:t>złotych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>)</w:t>
      </w:r>
      <w:r w:rsidR="00B81837" w:rsidRPr="00C8233E">
        <w:rPr>
          <w:rFonts w:ascii="Calibri" w:hAnsi="Calibri" w:cs="Calibri"/>
          <w:sz w:val="24"/>
          <w:szCs w:val="24"/>
        </w:rPr>
        <w:t>.</w:t>
      </w:r>
      <w:r w:rsidR="00B81837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74AF49EF" w14:textId="4070E4B4" w:rsidR="006F7123" w:rsidRPr="00C8233E" w:rsidRDefault="00CC298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>Zaoferowana cena przestaje wiązać oferenta, gdy inny oferent zaoferuje wyższą cenę.</w:t>
      </w:r>
    </w:p>
    <w:p w14:paraId="05E7301F" w14:textId="5359B09C" w:rsidR="00CC2988" w:rsidRPr="00C8233E" w:rsidRDefault="00CC2988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 xml:space="preserve">Po ustaniu postąpień syndyk, </w:t>
      </w:r>
      <w:r w:rsidR="005319AB" w:rsidRPr="00C8233E">
        <w:rPr>
          <w:rFonts w:ascii="Calibri" w:hAnsi="Calibri" w:cs="Calibri"/>
          <w:sz w:val="24"/>
          <w:szCs w:val="24"/>
        </w:rPr>
        <w:t>uprzedzając obecnych, po trzecim ogłoszeniu zamyka licytację i udziela przybicia oferentowi</w:t>
      </w:r>
      <w:r w:rsidR="00931282" w:rsidRPr="00C8233E">
        <w:rPr>
          <w:rFonts w:ascii="Calibri" w:hAnsi="Calibri" w:cs="Calibri"/>
          <w:sz w:val="24"/>
          <w:szCs w:val="24"/>
        </w:rPr>
        <w:t>, który zaoferował najwyższą cenę.</w:t>
      </w:r>
    </w:p>
    <w:p w14:paraId="037B2F8B" w14:textId="0FF85AB3" w:rsidR="00936578" w:rsidRPr="00C8233E" w:rsidRDefault="00936578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W przypadku, gdyby żaden z oferentów nie zaoferował postąpienia tylko pozostał przy cenie wskazanej w ofercie, syndyk dokona wyboru oferty. Kryteria wyboru oferty syndyk ogłosi podczas wyboru oferty.</w:t>
      </w:r>
    </w:p>
    <w:p w14:paraId="27DB961A" w14:textId="77777777" w:rsidR="00936578" w:rsidRPr="00C8233E" w:rsidRDefault="00936578" w:rsidP="00FB43A0">
      <w:pPr>
        <w:shd w:val="clear" w:color="auto" w:fill="FFFFFF"/>
        <w:tabs>
          <w:tab w:val="left" w:pos="1638"/>
        </w:tabs>
        <w:ind w:left="29"/>
        <w:jc w:val="center"/>
        <w:rPr>
          <w:rFonts w:ascii="Calibri" w:hAnsi="Calibri" w:cs="Calibri"/>
          <w:sz w:val="24"/>
          <w:szCs w:val="24"/>
        </w:rPr>
      </w:pPr>
    </w:p>
    <w:p w14:paraId="1C6FB79C" w14:textId="2E847A1C" w:rsidR="001D60F3" w:rsidRPr="00C8233E" w:rsidRDefault="00936578" w:rsidP="00FB43A0">
      <w:pPr>
        <w:shd w:val="clear" w:color="auto" w:fill="FFFFFF"/>
        <w:tabs>
          <w:tab w:val="left" w:pos="1638"/>
        </w:tabs>
        <w:ind w:left="29"/>
        <w:jc w:val="center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>§ 1</w:t>
      </w:r>
      <w:r w:rsidR="001C7850" w:rsidRPr="00C8233E">
        <w:rPr>
          <w:rFonts w:ascii="Calibri" w:hAnsi="Calibri" w:cs="Calibri"/>
          <w:b/>
          <w:sz w:val="24"/>
          <w:szCs w:val="24"/>
        </w:rPr>
        <w:t>0</w:t>
      </w:r>
    </w:p>
    <w:p w14:paraId="34B1D3B9" w14:textId="2A7B9679" w:rsidR="00D22116" w:rsidRPr="00C8233E" w:rsidRDefault="00653648" w:rsidP="00860FF5">
      <w:pPr>
        <w:shd w:val="clear" w:color="auto" w:fill="FFFFFF"/>
        <w:tabs>
          <w:tab w:val="left" w:pos="1638"/>
        </w:tabs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Z przebiegu konkursu ofert i aukcji Komisja </w:t>
      </w:r>
      <w:r w:rsidR="00D5673C" w:rsidRPr="00C8233E">
        <w:rPr>
          <w:rFonts w:ascii="Calibri" w:eastAsia="Calibri" w:hAnsi="Calibri" w:cs="Calibri"/>
          <w:sz w:val="24"/>
          <w:szCs w:val="24"/>
          <w:lang w:eastAsia="en-US"/>
        </w:rPr>
        <w:t>k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onkursu </w:t>
      </w:r>
      <w:r w:rsidR="00D5673C" w:rsidRPr="00C8233E">
        <w:rPr>
          <w:rFonts w:ascii="Calibri" w:eastAsia="Calibri" w:hAnsi="Calibri" w:cs="Calibri"/>
          <w:sz w:val="24"/>
          <w:szCs w:val="24"/>
          <w:lang w:eastAsia="en-US"/>
        </w:rPr>
        <w:t>o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fert </w:t>
      </w:r>
      <w:r w:rsidR="00027957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sporządza i podpisuje protokół, dokumentujący podstawowe czynności </w:t>
      </w:r>
      <w:r w:rsidR="00DA1896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związane z </w:t>
      </w:r>
      <w:r w:rsidR="00B60342" w:rsidRPr="00C8233E">
        <w:rPr>
          <w:rFonts w:ascii="Calibri" w:eastAsia="Calibri" w:hAnsi="Calibri" w:cs="Calibri"/>
          <w:sz w:val="24"/>
          <w:szCs w:val="24"/>
          <w:lang w:eastAsia="en-US"/>
        </w:rPr>
        <w:t>przebiegiem konkursu ofert</w:t>
      </w:r>
    </w:p>
    <w:p w14:paraId="33D2630E" w14:textId="77777777" w:rsidR="002A529B" w:rsidRPr="00C8233E" w:rsidRDefault="002A529B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Calibri" w:hAnsi="Calibri" w:cs="Calibri"/>
          <w:b/>
          <w:sz w:val="24"/>
          <w:szCs w:val="24"/>
        </w:rPr>
      </w:pPr>
    </w:p>
    <w:p w14:paraId="324BD2D5" w14:textId="50E318DC" w:rsidR="00936578" w:rsidRPr="00C8233E" w:rsidRDefault="00936578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>§ 1</w:t>
      </w:r>
      <w:r w:rsidR="001C7850" w:rsidRPr="00C8233E">
        <w:rPr>
          <w:rFonts w:ascii="Calibri" w:hAnsi="Calibri" w:cs="Calibri"/>
          <w:b/>
          <w:sz w:val="24"/>
          <w:szCs w:val="24"/>
        </w:rPr>
        <w:t>1</w:t>
      </w:r>
    </w:p>
    <w:p w14:paraId="21E3FA2A" w14:textId="553F06AB" w:rsidR="00936578" w:rsidRPr="00C8233E" w:rsidRDefault="00C44737" w:rsidP="00FB43A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 xml:space="preserve">Ogłoszenie wyniku konkursu ofert nastąpi niezwłocznie po jego zakończeniu. Oferenci, którzy nie stawili się na ogłoszenie ofert, o wyniku </w:t>
      </w:r>
      <w:r w:rsidR="001E6A5E" w:rsidRPr="00C8233E">
        <w:rPr>
          <w:rFonts w:ascii="Calibri" w:hAnsi="Calibri" w:cs="Calibri"/>
          <w:sz w:val="24"/>
          <w:szCs w:val="24"/>
        </w:rPr>
        <w:t xml:space="preserve">konkursu ofert lub aukcji oraz zamknięciu konkursu ofert bez dokonania </w:t>
      </w:r>
      <w:r w:rsidR="00DC3DD7" w:rsidRPr="00C8233E">
        <w:rPr>
          <w:rFonts w:ascii="Calibri" w:hAnsi="Calibri" w:cs="Calibri"/>
          <w:sz w:val="24"/>
          <w:szCs w:val="24"/>
        </w:rPr>
        <w:t>wyboru ofert, zostaną powiadomieni pisemnie na adresy wskazane w ofertach.</w:t>
      </w:r>
    </w:p>
    <w:p w14:paraId="6DEFAF4D" w14:textId="4557FDD6" w:rsidR="00DC3DD7" w:rsidRPr="00C8233E" w:rsidRDefault="00C80E50" w:rsidP="00FB43A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>Oferent, którego oferta została wybrana, zostanie powiad</w:t>
      </w:r>
      <w:r w:rsidR="00362C7B" w:rsidRPr="00C8233E">
        <w:rPr>
          <w:rFonts w:ascii="Calibri" w:hAnsi="Calibri" w:cs="Calibri"/>
          <w:sz w:val="24"/>
          <w:szCs w:val="24"/>
        </w:rPr>
        <w:t>o</w:t>
      </w:r>
      <w:r w:rsidRPr="00C8233E">
        <w:rPr>
          <w:rFonts w:ascii="Calibri" w:hAnsi="Calibri" w:cs="Calibri"/>
          <w:sz w:val="24"/>
          <w:szCs w:val="24"/>
        </w:rPr>
        <w:t xml:space="preserve">miony odrębnym pismem </w:t>
      </w:r>
      <w:r w:rsidR="004D4A01" w:rsidRPr="00C8233E">
        <w:rPr>
          <w:rFonts w:ascii="Calibri" w:hAnsi="Calibri" w:cs="Calibri"/>
          <w:sz w:val="24"/>
          <w:szCs w:val="24"/>
        </w:rPr>
        <w:br/>
      </w:r>
      <w:r w:rsidR="00434821" w:rsidRPr="00C8233E">
        <w:rPr>
          <w:rFonts w:ascii="Calibri" w:hAnsi="Calibri" w:cs="Calibri"/>
          <w:sz w:val="24"/>
          <w:szCs w:val="24"/>
        </w:rPr>
        <w:t xml:space="preserve">o wyborze oferty oraz o terminie i warunkach zawarcia </w:t>
      </w:r>
      <w:r w:rsidR="00362C7B" w:rsidRPr="00C8233E">
        <w:rPr>
          <w:rFonts w:ascii="Calibri" w:hAnsi="Calibri" w:cs="Calibri"/>
          <w:sz w:val="24"/>
          <w:szCs w:val="24"/>
        </w:rPr>
        <w:t>umowy sprzedaży.</w:t>
      </w:r>
    </w:p>
    <w:p w14:paraId="5A03A3EF" w14:textId="77777777" w:rsidR="00766EA7" w:rsidRPr="00C8233E" w:rsidRDefault="00766EA7" w:rsidP="00FB43A0">
      <w:pPr>
        <w:shd w:val="clear" w:color="auto" w:fill="FFFFFF"/>
        <w:tabs>
          <w:tab w:val="left" w:pos="1638"/>
        </w:tabs>
        <w:ind w:right="29"/>
        <w:rPr>
          <w:rFonts w:ascii="Calibri" w:hAnsi="Calibri" w:cs="Calibri"/>
          <w:sz w:val="24"/>
          <w:szCs w:val="24"/>
        </w:rPr>
      </w:pPr>
    </w:p>
    <w:p w14:paraId="0567E428" w14:textId="77777777" w:rsidR="0067753B" w:rsidRPr="00C8233E" w:rsidRDefault="0067753B" w:rsidP="00FB43A0">
      <w:pPr>
        <w:shd w:val="clear" w:color="auto" w:fill="FFFFFF"/>
        <w:tabs>
          <w:tab w:val="left" w:pos="1638"/>
        </w:tabs>
        <w:ind w:right="29"/>
        <w:rPr>
          <w:rFonts w:ascii="Calibri" w:hAnsi="Calibri" w:cs="Calibri"/>
          <w:sz w:val="24"/>
          <w:szCs w:val="24"/>
        </w:rPr>
      </w:pPr>
    </w:p>
    <w:p w14:paraId="389E9C91" w14:textId="591D438E" w:rsidR="00936578" w:rsidRPr="00C8233E" w:rsidRDefault="00936578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>§ 1</w:t>
      </w:r>
      <w:r w:rsidR="001C7850" w:rsidRPr="00C8233E">
        <w:rPr>
          <w:rFonts w:ascii="Calibri" w:hAnsi="Calibri" w:cs="Calibri"/>
          <w:b/>
          <w:sz w:val="24"/>
          <w:szCs w:val="24"/>
        </w:rPr>
        <w:t>2</w:t>
      </w:r>
      <w:r w:rsidR="00FD628F" w:rsidRPr="00C8233E">
        <w:rPr>
          <w:rFonts w:ascii="Calibri" w:hAnsi="Calibri" w:cs="Calibri"/>
          <w:b/>
          <w:sz w:val="24"/>
          <w:szCs w:val="24"/>
        </w:rPr>
        <w:t xml:space="preserve"> </w:t>
      </w:r>
    </w:p>
    <w:p w14:paraId="0A17DCBB" w14:textId="1D516471" w:rsidR="00936578" w:rsidRPr="00C8233E" w:rsidRDefault="00FD628F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rFonts w:ascii="Calibri" w:hAnsi="Calibri" w:cs="Calibri"/>
          <w:iCs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 xml:space="preserve">Z oferentem wybranym w drodze </w:t>
      </w:r>
      <w:r w:rsidR="00927341" w:rsidRPr="00C8233E">
        <w:rPr>
          <w:rFonts w:ascii="Calibri" w:hAnsi="Calibri" w:cs="Calibri"/>
          <w:sz w:val="24"/>
          <w:szCs w:val="24"/>
        </w:rPr>
        <w:t xml:space="preserve">konkursu ofert </w:t>
      </w:r>
      <w:r w:rsidR="00694FB8" w:rsidRPr="00C8233E">
        <w:rPr>
          <w:rFonts w:ascii="Calibri" w:hAnsi="Calibri" w:cs="Calibri"/>
          <w:sz w:val="24"/>
          <w:szCs w:val="24"/>
        </w:rPr>
        <w:t xml:space="preserve">oraz oferentem, któremu udzielono przybicia, syndyk zawiera </w:t>
      </w:r>
      <w:r w:rsidR="00AB3320" w:rsidRPr="00C8233E">
        <w:rPr>
          <w:rFonts w:ascii="Calibri" w:hAnsi="Calibri" w:cs="Calibri"/>
          <w:sz w:val="24"/>
          <w:szCs w:val="24"/>
        </w:rPr>
        <w:t xml:space="preserve">umowę </w:t>
      </w:r>
      <w:r w:rsidR="00694FB8" w:rsidRPr="00C8233E">
        <w:rPr>
          <w:rFonts w:ascii="Calibri" w:hAnsi="Calibri" w:cs="Calibri"/>
          <w:sz w:val="24"/>
          <w:szCs w:val="24"/>
        </w:rPr>
        <w:t>w formie aktu nota</w:t>
      </w:r>
      <w:r w:rsidR="004F2836" w:rsidRPr="00C8233E">
        <w:rPr>
          <w:rFonts w:ascii="Calibri" w:hAnsi="Calibri" w:cs="Calibri"/>
          <w:sz w:val="24"/>
          <w:szCs w:val="24"/>
        </w:rPr>
        <w:t>rialnego;</w:t>
      </w:r>
    </w:p>
    <w:p w14:paraId="499301B7" w14:textId="2C9B7B96" w:rsidR="00DB6B27" w:rsidRPr="00C8233E" w:rsidRDefault="006065D4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rFonts w:ascii="Calibri" w:hAnsi="Calibri" w:cs="Calibri"/>
          <w:iCs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lastRenderedPageBreak/>
        <w:t xml:space="preserve">Zawarcie umowy sprzedaży </w:t>
      </w:r>
      <w:r w:rsidR="0016046F" w:rsidRPr="00C8233E">
        <w:rPr>
          <w:rFonts w:ascii="Calibri" w:hAnsi="Calibri" w:cs="Calibri"/>
          <w:sz w:val="24"/>
          <w:szCs w:val="24"/>
        </w:rPr>
        <w:t>nastąpi w terminie wyznaczonym przez syndyka</w:t>
      </w:r>
      <w:r w:rsidR="009B566D" w:rsidRPr="00C8233E">
        <w:rPr>
          <w:rFonts w:ascii="Calibri" w:hAnsi="Calibri" w:cs="Calibri"/>
          <w:sz w:val="24"/>
          <w:szCs w:val="24"/>
        </w:rPr>
        <w:t xml:space="preserve">, o którym </w:t>
      </w:r>
      <w:r w:rsidR="0016046F" w:rsidRPr="00C8233E">
        <w:rPr>
          <w:rFonts w:ascii="Calibri" w:hAnsi="Calibri" w:cs="Calibri"/>
          <w:sz w:val="24"/>
          <w:szCs w:val="24"/>
        </w:rPr>
        <w:t>syndyk zawiadomi na piśmie uczestnika postępowania, którego oferta została wybrana</w:t>
      </w:r>
      <w:r w:rsidR="00DB6B27" w:rsidRPr="00C8233E">
        <w:rPr>
          <w:rFonts w:ascii="Calibri" w:hAnsi="Calibri" w:cs="Calibri"/>
          <w:sz w:val="24"/>
          <w:szCs w:val="24"/>
        </w:rPr>
        <w:t>.</w:t>
      </w:r>
    </w:p>
    <w:p w14:paraId="4D9C2382" w14:textId="3D17EDF5" w:rsidR="00920B17" w:rsidRPr="00C8233E" w:rsidRDefault="00920B17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rFonts w:ascii="Calibri" w:hAnsi="Calibri" w:cs="Calibri"/>
          <w:b/>
          <w:bCs/>
          <w:iCs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 xml:space="preserve">Zawarcie </w:t>
      </w:r>
      <w:r w:rsidR="008572BC" w:rsidRPr="00C8233E">
        <w:rPr>
          <w:rFonts w:ascii="Calibri" w:hAnsi="Calibri" w:cs="Calibri"/>
          <w:sz w:val="24"/>
          <w:szCs w:val="24"/>
        </w:rPr>
        <w:t xml:space="preserve">umowy sprzedaży w formie aktu notarialnego </w:t>
      </w:r>
      <w:r w:rsidR="00C353F3" w:rsidRPr="00C8233E">
        <w:rPr>
          <w:rFonts w:ascii="Calibri" w:hAnsi="Calibri" w:cs="Calibri"/>
          <w:sz w:val="24"/>
          <w:szCs w:val="24"/>
        </w:rPr>
        <w:t>nastąpi najpóźniej</w:t>
      </w:r>
      <w:r w:rsidR="002C15C7" w:rsidRPr="00C8233E">
        <w:rPr>
          <w:rFonts w:ascii="Calibri" w:hAnsi="Calibri" w:cs="Calibri"/>
          <w:sz w:val="24"/>
          <w:szCs w:val="24"/>
        </w:rPr>
        <w:t xml:space="preserve"> w ciągu </w:t>
      </w:r>
      <w:r w:rsidR="009308C1" w:rsidRPr="00C8233E">
        <w:rPr>
          <w:rFonts w:ascii="Calibri" w:hAnsi="Calibri" w:cs="Calibri"/>
          <w:sz w:val="24"/>
          <w:szCs w:val="24"/>
        </w:rPr>
        <w:t>czterech</w:t>
      </w:r>
      <w:r w:rsidR="002C15C7" w:rsidRPr="00C8233E">
        <w:rPr>
          <w:rFonts w:ascii="Calibri" w:hAnsi="Calibri" w:cs="Calibri"/>
          <w:sz w:val="24"/>
          <w:szCs w:val="24"/>
        </w:rPr>
        <w:t xml:space="preserve"> miesięcy</w:t>
      </w:r>
      <w:r w:rsidR="00572E63" w:rsidRPr="00C8233E">
        <w:rPr>
          <w:rFonts w:ascii="Calibri" w:hAnsi="Calibri" w:cs="Calibri"/>
          <w:sz w:val="24"/>
          <w:szCs w:val="24"/>
        </w:rPr>
        <w:t xml:space="preserve"> od dnia rozstrzygnięcia </w:t>
      </w:r>
      <w:r w:rsidR="008468D1" w:rsidRPr="00C8233E">
        <w:rPr>
          <w:rFonts w:ascii="Calibri" w:hAnsi="Calibri" w:cs="Calibri"/>
          <w:sz w:val="24"/>
          <w:szCs w:val="24"/>
        </w:rPr>
        <w:t>konkursu ofert</w:t>
      </w:r>
      <w:r w:rsidR="00B3117E" w:rsidRPr="00C8233E">
        <w:rPr>
          <w:rFonts w:ascii="Calibri" w:hAnsi="Calibri" w:cs="Calibri"/>
          <w:sz w:val="24"/>
          <w:szCs w:val="24"/>
        </w:rPr>
        <w:t>.</w:t>
      </w:r>
      <w:r w:rsidR="00C353F3" w:rsidRPr="00C8233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B2278" w:rsidRPr="00C8233E">
        <w:rPr>
          <w:rFonts w:ascii="Calibri" w:hAnsi="Calibri" w:cs="Calibri"/>
          <w:sz w:val="24"/>
          <w:szCs w:val="24"/>
        </w:rPr>
        <w:t xml:space="preserve">Wydłużenie terminu na </w:t>
      </w:r>
      <w:r w:rsidR="008D40B7" w:rsidRPr="00C8233E">
        <w:rPr>
          <w:rFonts w:ascii="Calibri" w:hAnsi="Calibri" w:cs="Calibri"/>
          <w:sz w:val="24"/>
          <w:szCs w:val="24"/>
        </w:rPr>
        <w:t xml:space="preserve">zawarcie umowy sprzedaży </w:t>
      </w:r>
      <w:r w:rsidR="00BB2278" w:rsidRPr="00C8233E">
        <w:rPr>
          <w:rFonts w:ascii="Calibri" w:hAnsi="Calibri" w:cs="Calibri"/>
          <w:sz w:val="24"/>
          <w:szCs w:val="24"/>
        </w:rPr>
        <w:t>w formie aktu notarialnego wymaga zgody syndyka.</w:t>
      </w:r>
      <w:r w:rsidR="00BB2278" w:rsidRPr="00C8233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D151B77" w14:textId="3DCB7B26" w:rsidR="00C94A68" w:rsidRPr="00C8233E" w:rsidRDefault="00C94A68" w:rsidP="00FB43A0">
      <w:pPr>
        <w:shd w:val="clear" w:color="auto" w:fill="FFFFFF"/>
        <w:tabs>
          <w:tab w:val="left" w:pos="426"/>
          <w:tab w:val="left" w:pos="1638"/>
        </w:tabs>
        <w:jc w:val="both"/>
        <w:rPr>
          <w:rFonts w:ascii="Calibri" w:hAnsi="Calibri" w:cs="Calibri"/>
          <w:sz w:val="24"/>
          <w:szCs w:val="24"/>
        </w:rPr>
      </w:pPr>
    </w:p>
    <w:p w14:paraId="1DC66088" w14:textId="1A85B4FC" w:rsidR="0043394A" w:rsidRPr="00C8233E" w:rsidRDefault="0043394A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>§ 1</w:t>
      </w:r>
      <w:r w:rsidR="001C7850" w:rsidRPr="00C8233E">
        <w:rPr>
          <w:rFonts w:ascii="Calibri" w:hAnsi="Calibri" w:cs="Calibri"/>
          <w:b/>
          <w:sz w:val="24"/>
          <w:szCs w:val="24"/>
        </w:rPr>
        <w:t>3</w:t>
      </w:r>
      <w:r w:rsidRPr="00C8233E">
        <w:rPr>
          <w:rFonts w:ascii="Calibri" w:hAnsi="Calibri" w:cs="Calibri"/>
          <w:b/>
          <w:sz w:val="24"/>
          <w:szCs w:val="24"/>
        </w:rPr>
        <w:t xml:space="preserve"> </w:t>
      </w:r>
    </w:p>
    <w:p w14:paraId="4827A0EB" w14:textId="142482DA" w:rsidR="004A7FDD" w:rsidRPr="00C8233E" w:rsidRDefault="004A7FDD" w:rsidP="004A7FDD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8233E">
        <w:rPr>
          <w:rFonts w:ascii="Calibri" w:hAnsi="Calibri"/>
          <w:sz w:val="24"/>
          <w:szCs w:val="24"/>
        </w:rPr>
        <w:t xml:space="preserve">Oferent zobowiązany jest do zapłaty ceny </w:t>
      </w:r>
      <w:r w:rsidR="001C7850" w:rsidRPr="00C8233E">
        <w:rPr>
          <w:rFonts w:ascii="Calibri" w:hAnsi="Calibri"/>
          <w:sz w:val="24"/>
          <w:szCs w:val="24"/>
        </w:rPr>
        <w:t xml:space="preserve">nabycia </w:t>
      </w:r>
      <w:r w:rsidRPr="00C8233E">
        <w:rPr>
          <w:rFonts w:ascii="Calibri" w:hAnsi="Calibri"/>
          <w:sz w:val="24"/>
          <w:szCs w:val="24"/>
        </w:rPr>
        <w:t>na rachunek masy upadłości przed zawarciem umowy sprzedaży.</w:t>
      </w:r>
    </w:p>
    <w:p w14:paraId="61AD0CC8" w14:textId="134ACA53" w:rsidR="00F9273E" w:rsidRPr="00C8233E" w:rsidRDefault="001A7272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8233E">
        <w:rPr>
          <w:rFonts w:ascii="Calibri" w:hAnsi="Calibri" w:cs="Calibri"/>
          <w:iCs/>
          <w:sz w:val="24"/>
          <w:szCs w:val="24"/>
        </w:rPr>
        <w:t>Cena nabycia nieruchomości nie może zostać uiszczona poprzez potrącenie</w:t>
      </w:r>
      <w:r w:rsidR="001D26FF" w:rsidRPr="00C8233E">
        <w:rPr>
          <w:rFonts w:ascii="Calibri" w:hAnsi="Calibri" w:cs="Calibri"/>
          <w:iCs/>
          <w:sz w:val="24"/>
          <w:szCs w:val="24"/>
        </w:rPr>
        <w:t>.</w:t>
      </w:r>
    </w:p>
    <w:p w14:paraId="7832BC0E" w14:textId="7E43CB6E" w:rsidR="00A319E4" w:rsidRPr="00C8233E" w:rsidRDefault="001D26FF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8233E">
        <w:rPr>
          <w:rFonts w:ascii="Calibri" w:hAnsi="Calibri" w:cs="Calibri"/>
          <w:iCs/>
          <w:sz w:val="24"/>
          <w:szCs w:val="24"/>
        </w:rPr>
        <w:t xml:space="preserve">Nieuiszczenie przez oferenta, którego oferta została wybrana </w:t>
      </w:r>
      <w:r w:rsidR="00B306D1" w:rsidRPr="00C8233E">
        <w:rPr>
          <w:rFonts w:ascii="Calibri" w:hAnsi="Calibri" w:cs="Calibri"/>
          <w:iCs/>
          <w:sz w:val="24"/>
          <w:szCs w:val="24"/>
        </w:rPr>
        <w:t>lub któremu udzielono przybicia</w:t>
      </w:r>
      <w:r w:rsidR="00507853" w:rsidRPr="00C8233E">
        <w:rPr>
          <w:rFonts w:ascii="Calibri" w:hAnsi="Calibri" w:cs="Calibri"/>
          <w:iCs/>
          <w:sz w:val="24"/>
          <w:szCs w:val="24"/>
        </w:rPr>
        <w:t xml:space="preserve">, </w:t>
      </w:r>
      <w:r w:rsidR="006A2BEB" w:rsidRPr="00C8233E">
        <w:rPr>
          <w:rFonts w:ascii="Calibri" w:hAnsi="Calibri" w:cs="Calibri"/>
          <w:iCs/>
          <w:sz w:val="24"/>
          <w:szCs w:val="24"/>
        </w:rPr>
        <w:t>w terminie określonym w pkt</w:t>
      </w:r>
      <w:r w:rsidR="00787CF7" w:rsidRPr="00C8233E">
        <w:rPr>
          <w:rFonts w:ascii="Calibri" w:hAnsi="Calibri" w:cs="Calibri"/>
          <w:iCs/>
          <w:sz w:val="24"/>
          <w:szCs w:val="24"/>
        </w:rPr>
        <w:t xml:space="preserve"> 1 powyżej całej ceny nabycia przedmiotu sprzedaży lub uiszczenie jej </w:t>
      </w:r>
      <w:r w:rsidR="00CE7EFF" w:rsidRPr="00C8233E">
        <w:rPr>
          <w:rFonts w:ascii="Calibri" w:hAnsi="Calibri" w:cs="Calibri"/>
          <w:iCs/>
          <w:sz w:val="24"/>
          <w:szCs w:val="24"/>
        </w:rPr>
        <w:t>jedynie w części, albo te</w:t>
      </w:r>
      <w:r w:rsidR="00860FF5" w:rsidRPr="00C8233E">
        <w:rPr>
          <w:rFonts w:ascii="Calibri" w:hAnsi="Calibri" w:cs="Calibri"/>
          <w:iCs/>
          <w:sz w:val="24"/>
          <w:szCs w:val="24"/>
        </w:rPr>
        <w:t>ż</w:t>
      </w:r>
      <w:r w:rsidR="00CE7EFF" w:rsidRPr="00C8233E">
        <w:rPr>
          <w:rFonts w:ascii="Calibri" w:hAnsi="Calibri" w:cs="Calibri"/>
          <w:iCs/>
          <w:sz w:val="24"/>
          <w:szCs w:val="24"/>
        </w:rPr>
        <w:t xml:space="preserve"> nie stawienie się przez niego bez usprawiedliwienia w terminie wskazanym </w:t>
      </w:r>
      <w:r w:rsidR="002F5238" w:rsidRPr="00C8233E">
        <w:rPr>
          <w:rFonts w:ascii="Calibri" w:hAnsi="Calibri" w:cs="Calibri"/>
          <w:iCs/>
          <w:sz w:val="24"/>
          <w:szCs w:val="24"/>
        </w:rPr>
        <w:t xml:space="preserve">w zawiadomieniu, o którym mowa w § </w:t>
      </w:r>
      <w:r w:rsidR="004D2E0B" w:rsidRPr="00C8233E">
        <w:rPr>
          <w:rFonts w:ascii="Calibri" w:hAnsi="Calibri" w:cs="Calibri"/>
          <w:iCs/>
          <w:sz w:val="24"/>
          <w:szCs w:val="24"/>
        </w:rPr>
        <w:t>12</w:t>
      </w:r>
      <w:r w:rsidR="002F5238" w:rsidRPr="00C8233E">
        <w:rPr>
          <w:rFonts w:ascii="Calibri" w:hAnsi="Calibri" w:cs="Calibri"/>
          <w:iCs/>
          <w:sz w:val="24"/>
          <w:szCs w:val="24"/>
        </w:rPr>
        <w:t xml:space="preserve"> pkt. </w:t>
      </w:r>
      <w:r w:rsidR="00706CA5" w:rsidRPr="00C8233E">
        <w:rPr>
          <w:rFonts w:ascii="Calibri" w:hAnsi="Calibri" w:cs="Calibri"/>
          <w:iCs/>
          <w:sz w:val="24"/>
          <w:szCs w:val="24"/>
        </w:rPr>
        <w:t>3</w:t>
      </w:r>
      <w:r w:rsidR="002F5238" w:rsidRPr="00C8233E">
        <w:rPr>
          <w:rFonts w:ascii="Calibri" w:hAnsi="Calibri" w:cs="Calibri"/>
          <w:iCs/>
          <w:sz w:val="24"/>
          <w:szCs w:val="24"/>
        </w:rPr>
        <w:t xml:space="preserve"> będzie traktowane jako uchylenie się przez </w:t>
      </w:r>
      <w:r w:rsidR="00972A19" w:rsidRPr="00C8233E">
        <w:rPr>
          <w:rFonts w:ascii="Calibri" w:hAnsi="Calibri" w:cs="Calibri"/>
          <w:iCs/>
          <w:sz w:val="24"/>
          <w:szCs w:val="24"/>
        </w:rPr>
        <w:t>tego oferenta od zawarcia umowy sprzedaży (przyrzeczonej umowy sprzedaży)</w:t>
      </w:r>
      <w:r w:rsidR="00A319E4" w:rsidRPr="00C8233E">
        <w:rPr>
          <w:rFonts w:ascii="Calibri" w:hAnsi="Calibri" w:cs="Calibri"/>
          <w:iCs/>
          <w:sz w:val="24"/>
          <w:szCs w:val="24"/>
        </w:rPr>
        <w:t>.</w:t>
      </w:r>
    </w:p>
    <w:p w14:paraId="374082DB" w14:textId="7C4BD234" w:rsidR="001D26FF" w:rsidRPr="00C8233E" w:rsidRDefault="00A319E4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8233E">
        <w:rPr>
          <w:rFonts w:ascii="Calibri" w:hAnsi="Calibri" w:cs="Calibri"/>
          <w:iCs/>
          <w:sz w:val="24"/>
          <w:szCs w:val="24"/>
        </w:rPr>
        <w:t xml:space="preserve">W przypadkach opisanych w pkt 3 powyżej oferent traci prawa wynikające z przyjęcia jego oferty, </w:t>
      </w:r>
      <w:r w:rsidR="000C0F81" w:rsidRPr="00C8233E">
        <w:rPr>
          <w:rFonts w:ascii="Calibri" w:hAnsi="Calibri" w:cs="Calibri"/>
          <w:iCs/>
          <w:sz w:val="24"/>
          <w:szCs w:val="24"/>
        </w:rPr>
        <w:t>w szczególności nie będzie mu przysługiwało roszczenie o przeniesienie prawa własności przedmiotu sprzedaż</w:t>
      </w:r>
      <w:r w:rsidR="00366194" w:rsidRPr="00C8233E">
        <w:rPr>
          <w:rFonts w:ascii="Calibri" w:hAnsi="Calibri" w:cs="Calibri"/>
          <w:iCs/>
          <w:sz w:val="24"/>
          <w:szCs w:val="24"/>
        </w:rPr>
        <w:t>y. Ponadto syndyk zachowuje wpłacone wadium, które przechodzi na rzecz masy upadłości.</w:t>
      </w:r>
    </w:p>
    <w:p w14:paraId="03CC0CDB" w14:textId="77777777" w:rsidR="00366194" w:rsidRPr="00C8233E" w:rsidRDefault="00366194" w:rsidP="00FB43A0">
      <w:p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sz w:val="24"/>
          <w:szCs w:val="24"/>
        </w:rPr>
      </w:pPr>
    </w:p>
    <w:p w14:paraId="3340C9FE" w14:textId="56CA9A91" w:rsidR="00936578" w:rsidRPr="00C8233E" w:rsidRDefault="00936578" w:rsidP="00FB43A0">
      <w:pPr>
        <w:shd w:val="clear" w:color="auto" w:fill="FFFFFF"/>
        <w:tabs>
          <w:tab w:val="left" w:pos="1638"/>
        </w:tabs>
        <w:jc w:val="center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>§ 1</w:t>
      </w:r>
      <w:r w:rsidR="00884180" w:rsidRPr="00C8233E">
        <w:rPr>
          <w:rFonts w:ascii="Calibri" w:hAnsi="Calibri" w:cs="Calibri"/>
          <w:b/>
          <w:sz w:val="24"/>
          <w:szCs w:val="24"/>
        </w:rPr>
        <w:t>4</w:t>
      </w:r>
    </w:p>
    <w:p w14:paraId="01537050" w14:textId="47CE1E96" w:rsidR="00936578" w:rsidRPr="00C8233E" w:rsidRDefault="00936578" w:rsidP="006E3CC5">
      <w:pPr>
        <w:widowControl/>
        <w:shd w:val="clear" w:color="auto" w:fill="FFFFFF"/>
        <w:tabs>
          <w:tab w:val="left" w:pos="1638"/>
        </w:tabs>
        <w:autoSpaceDE/>
        <w:autoSpaceDN/>
        <w:adjustRightInd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Nabywcę obciążają wszelkie koszty, podatki i opłaty związane z zawarciem umowy</w:t>
      </w:r>
      <w:r w:rsidR="00EF5882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sprzedaży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>.</w:t>
      </w:r>
      <w:r w:rsidRPr="00C8233E">
        <w:rPr>
          <w:rFonts w:ascii="Calibri" w:eastAsia="Calibri" w:hAnsi="Calibri" w:cs="Calibri"/>
          <w:b/>
          <w:i/>
          <w:sz w:val="24"/>
          <w:szCs w:val="24"/>
          <w:lang w:eastAsia="en-US"/>
        </w:rPr>
        <w:t xml:space="preserve"> </w:t>
      </w:r>
    </w:p>
    <w:p w14:paraId="164B4DBD" w14:textId="77777777" w:rsidR="00936578" w:rsidRPr="00C8233E" w:rsidRDefault="00936578" w:rsidP="00FB43A0">
      <w:pPr>
        <w:tabs>
          <w:tab w:val="left" w:pos="1638"/>
        </w:tabs>
        <w:rPr>
          <w:rFonts w:ascii="Calibri" w:hAnsi="Calibri" w:cs="Calibri"/>
          <w:sz w:val="24"/>
          <w:szCs w:val="24"/>
        </w:rPr>
      </w:pPr>
    </w:p>
    <w:p w14:paraId="61F203B4" w14:textId="3AEE2ABD" w:rsidR="00936578" w:rsidRPr="00C8233E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>§ 1</w:t>
      </w:r>
      <w:r w:rsidR="00884180" w:rsidRPr="00C8233E">
        <w:rPr>
          <w:rFonts w:ascii="Calibri" w:hAnsi="Calibri" w:cs="Calibri"/>
          <w:b/>
          <w:sz w:val="24"/>
          <w:szCs w:val="24"/>
        </w:rPr>
        <w:t>5</w:t>
      </w:r>
    </w:p>
    <w:p w14:paraId="1C850B80" w14:textId="77777777" w:rsidR="00936578" w:rsidRPr="00C8233E" w:rsidRDefault="00936578" w:rsidP="00FB43A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Syndyk zastrzega sobie prawo:</w:t>
      </w:r>
    </w:p>
    <w:p w14:paraId="3716F1B0" w14:textId="1834FC4D" w:rsidR="00936578" w:rsidRPr="00C8233E" w:rsidRDefault="00936578" w:rsidP="00FB43A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odstąpienia od </w:t>
      </w:r>
      <w:r w:rsidR="00706CA5" w:rsidRPr="00C8233E">
        <w:rPr>
          <w:rFonts w:ascii="Calibri" w:eastAsia="Calibri" w:hAnsi="Calibri" w:cs="Calibri"/>
          <w:sz w:val="24"/>
          <w:szCs w:val="24"/>
          <w:lang w:eastAsia="en-US"/>
        </w:rPr>
        <w:t>k</w:t>
      </w:r>
      <w:r w:rsidR="002800F3" w:rsidRPr="00C8233E">
        <w:rPr>
          <w:rFonts w:ascii="Calibri" w:eastAsia="Calibri" w:hAnsi="Calibri" w:cs="Calibri"/>
          <w:sz w:val="24"/>
          <w:szCs w:val="24"/>
          <w:lang w:eastAsia="en-US"/>
        </w:rPr>
        <w:t>onkursu ofert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lub też unieważnienia </w:t>
      </w:r>
      <w:r w:rsidR="002800F3" w:rsidRPr="00C8233E">
        <w:rPr>
          <w:rFonts w:ascii="Calibri" w:eastAsia="Calibri" w:hAnsi="Calibri" w:cs="Calibri"/>
          <w:sz w:val="24"/>
          <w:szCs w:val="24"/>
          <w:lang w:eastAsia="en-US"/>
        </w:rPr>
        <w:t>konkursu ofert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w całości lub w części bez podania przyczyny; </w:t>
      </w:r>
    </w:p>
    <w:p w14:paraId="0642ABA8" w14:textId="77777777" w:rsidR="00936578" w:rsidRPr="00C8233E" w:rsidRDefault="00936578" w:rsidP="00FB43A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niedokonania wyboru oferty bez podania przyczyny.</w:t>
      </w:r>
    </w:p>
    <w:p w14:paraId="46C000C8" w14:textId="1BF0E2E5" w:rsidR="00936578" w:rsidRPr="00C8233E" w:rsidRDefault="00936578" w:rsidP="00FB43A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W przypadkach określonych w ust. 1 syndyk dokona zwrotu wpłacone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softHyphen/>
        <w:t>go przez oferentów wadium bez oprocentowania na wskazany w treści ofert rachunek bankowy.</w:t>
      </w:r>
    </w:p>
    <w:p w14:paraId="4EEACDB3" w14:textId="6B3C1515" w:rsidR="00936578" w:rsidRPr="00C8233E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sz w:val="24"/>
          <w:szCs w:val="24"/>
        </w:rPr>
      </w:pPr>
    </w:p>
    <w:p w14:paraId="771553A9" w14:textId="77777777" w:rsidR="0028612E" w:rsidRPr="00C8233E" w:rsidRDefault="0028612E" w:rsidP="002E7243">
      <w:pPr>
        <w:shd w:val="clear" w:color="auto" w:fill="FFFFFF"/>
        <w:tabs>
          <w:tab w:val="left" w:pos="1638"/>
        </w:tabs>
        <w:rPr>
          <w:rFonts w:ascii="Calibri" w:hAnsi="Calibri" w:cs="Calibri"/>
          <w:sz w:val="24"/>
          <w:szCs w:val="24"/>
        </w:rPr>
      </w:pPr>
    </w:p>
    <w:p w14:paraId="20E22C16" w14:textId="072204B7" w:rsidR="00936578" w:rsidRPr="00C8233E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>§ 1</w:t>
      </w:r>
      <w:r w:rsidR="00884180" w:rsidRPr="00C8233E">
        <w:rPr>
          <w:rFonts w:ascii="Calibri" w:hAnsi="Calibri" w:cs="Calibri"/>
          <w:b/>
          <w:sz w:val="24"/>
          <w:szCs w:val="24"/>
        </w:rPr>
        <w:t>6</w:t>
      </w:r>
    </w:p>
    <w:p w14:paraId="1FC21C97" w14:textId="58562826" w:rsidR="00936578" w:rsidRPr="00C8233E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>Niniejszy Regulamin wyłożony zostanie do wglądu osób zaintere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sowanych w kancelarii syndyka w </w:t>
      </w:r>
      <w:r w:rsidR="00327FDC" w:rsidRPr="00C8233E">
        <w:rPr>
          <w:rFonts w:ascii="Calibri" w:eastAsia="Calibri" w:hAnsi="Calibri" w:cs="Calibri"/>
          <w:sz w:val="24"/>
          <w:szCs w:val="24"/>
          <w:lang w:eastAsia="en-US"/>
        </w:rPr>
        <w:t>Turku, ul. Plac Henryka Sienkiewicza 2 lok. 22</w:t>
      </w:r>
      <w:r w:rsidR="00FB43A0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>w dni powszednie w godzinach od 8.00 do 15.00</w:t>
      </w:r>
      <w:r w:rsidR="008444AD" w:rsidRPr="00C8233E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74CF831A" w14:textId="2C392F66" w:rsidR="00936578" w:rsidRPr="00C8233E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Przedmiot </w:t>
      </w:r>
      <w:r w:rsidR="005D5E95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konkursu ofert 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można oglądać, po uzgodnieniu terminu wizyty pod numerem telefonu </w:t>
      </w:r>
      <w:r w:rsidR="00B175EE"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573 140 045 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>od daty ukazania się ogłoszenia do dnia poprzedzającego ostatni dzień składania ofert od poniedziałku do piątku w godzinach od 9.00  do 15.00.</w:t>
      </w:r>
    </w:p>
    <w:p w14:paraId="17175EA5" w14:textId="33BDDFDE" w:rsidR="00936578" w:rsidRPr="00C8233E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Złożone na potrzeby </w:t>
      </w:r>
      <w:r w:rsidR="00903B8E" w:rsidRPr="00C8233E">
        <w:rPr>
          <w:rFonts w:ascii="Calibri" w:eastAsia="Calibri" w:hAnsi="Calibri" w:cs="Calibri"/>
          <w:sz w:val="24"/>
          <w:szCs w:val="24"/>
          <w:lang w:eastAsia="en-US"/>
        </w:rPr>
        <w:t>konkursu ofert</w:t>
      </w:r>
      <w:r w:rsidRPr="00C8233E">
        <w:rPr>
          <w:rFonts w:ascii="Calibri" w:eastAsia="Calibri" w:hAnsi="Calibri" w:cs="Calibri"/>
          <w:sz w:val="24"/>
          <w:szCs w:val="24"/>
          <w:lang w:eastAsia="en-US"/>
        </w:rPr>
        <w:t xml:space="preserve"> oferty i związana z nimi dokumentacja nie podlega zwrotowi i pozostaje w aktach upadłościowych.</w:t>
      </w:r>
    </w:p>
    <w:p w14:paraId="76969CA1" w14:textId="77777777" w:rsidR="00936578" w:rsidRPr="00C8233E" w:rsidRDefault="00936578" w:rsidP="00FB43A0">
      <w:pPr>
        <w:tabs>
          <w:tab w:val="left" w:pos="1638"/>
        </w:tabs>
        <w:jc w:val="both"/>
        <w:rPr>
          <w:rFonts w:ascii="Calibri" w:hAnsi="Calibri" w:cs="Calibri"/>
          <w:sz w:val="24"/>
          <w:szCs w:val="24"/>
        </w:rPr>
      </w:pPr>
    </w:p>
    <w:p w14:paraId="0B03D1A4" w14:textId="22D3AF7A" w:rsidR="00936578" w:rsidRPr="00C8233E" w:rsidRDefault="00936578" w:rsidP="00FB43A0">
      <w:pPr>
        <w:tabs>
          <w:tab w:val="left" w:pos="1638"/>
        </w:tabs>
        <w:overflowPunct w:val="0"/>
        <w:jc w:val="center"/>
        <w:rPr>
          <w:rFonts w:ascii="Calibri" w:hAnsi="Calibri" w:cs="Calibri"/>
          <w:b/>
          <w:sz w:val="24"/>
          <w:szCs w:val="24"/>
        </w:rPr>
      </w:pPr>
      <w:r w:rsidRPr="00C8233E">
        <w:rPr>
          <w:rFonts w:ascii="Calibri" w:hAnsi="Calibri" w:cs="Calibri"/>
          <w:b/>
          <w:sz w:val="24"/>
          <w:szCs w:val="24"/>
        </w:rPr>
        <w:t>§ 1</w:t>
      </w:r>
      <w:r w:rsidR="00884180" w:rsidRPr="00C8233E">
        <w:rPr>
          <w:rFonts w:ascii="Calibri" w:hAnsi="Calibri" w:cs="Calibri"/>
          <w:b/>
          <w:sz w:val="24"/>
          <w:szCs w:val="24"/>
        </w:rPr>
        <w:t>7</w:t>
      </w:r>
    </w:p>
    <w:p w14:paraId="476DB1DA" w14:textId="06006D73" w:rsidR="00DE6A4A" w:rsidRPr="00C8233E" w:rsidRDefault="00936578" w:rsidP="005523AC">
      <w:pPr>
        <w:tabs>
          <w:tab w:val="left" w:pos="1638"/>
        </w:tabs>
        <w:overflowPunct w:val="0"/>
        <w:jc w:val="both"/>
        <w:rPr>
          <w:rFonts w:ascii="Calibri" w:hAnsi="Calibri" w:cs="Calibri"/>
          <w:sz w:val="24"/>
          <w:szCs w:val="24"/>
        </w:rPr>
      </w:pPr>
      <w:r w:rsidRPr="00C8233E">
        <w:rPr>
          <w:rFonts w:ascii="Calibri" w:hAnsi="Calibri" w:cs="Calibri"/>
          <w:sz w:val="24"/>
          <w:szCs w:val="24"/>
        </w:rPr>
        <w:t xml:space="preserve">W sprawach nieuregulowanych niniejszym </w:t>
      </w:r>
      <w:r w:rsidR="00F03B88" w:rsidRPr="00C8233E">
        <w:rPr>
          <w:rFonts w:ascii="Calibri" w:hAnsi="Calibri" w:cs="Calibri"/>
          <w:sz w:val="24"/>
          <w:szCs w:val="24"/>
        </w:rPr>
        <w:t>regulaminem zastosowanie</w:t>
      </w:r>
      <w:r w:rsidRPr="00C8233E">
        <w:rPr>
          <w:rFonts w:ascii="Calibri" w:hAnsi="Calibri" w:cs="Calibri"/>
          <w:sz w:val="24"/>
          <w:szCs w:val="24"/>
        </w:rPr>
        <w:t xml:space="preserve"> mają </w:t>
      </w:r>
      <w:r w:rsidR="00F03B88" w:rsidRPr="00C8233E">
        <w:rPr>
          <w:rFonts w:ascii="Calibri" w:hAnsi="Calibri" w:cs="Calibri"/>
          <w:sz w:val="24"/>
          <w:szCs w:val="24"/>
        </w:rPr>
        <w:t>przepisy ustawy</w:t>
      </w:r>
      <w:r w:rsidRPr="00C8233E">
        <w:rPr>
          <w:rFonts w:ascii="Calibri" w:hAnsi="Calibri" w:cs="Calibri"/>
          <w:sz w:val="24"/>
          <w:szCs w:val="24"/>
        </w:rPr>
        <w:t xml:space="preserve"> z dnia 28 lutego 2003 r. Prawo upadłościowe </w:t>
      </w:r>
      <w:r w:rsidR="00F03B88" w:rsidRPr="00C8233E">
        <w:rPr>
          <w:rFonts w:ascii="Calibri" w:hAnsi="Calibri" w:cs="Calibri"/>
          <w:sz w:val="24"/>
          <w:szCs w:val="24"/>
        </w:rPr>
        <w:t>oraz przepisy</w:t>
      </w:r>
      <w:r w:rsidRPr="00C8233E">
        <w:rPr>
          <w:rFonts w:ascii="Calibri" w:hAnsi="Calibri" w:cs="Calibri"/>
          <w:sz w:val="24"/>
          <w:szCs w:val="24"/>
        </w:rPr>
        <w:t xml:space="preserve"> Kodeksu Cywilnego.</w:t>
      </w:r>
    </w:p>
    <w:sectPr w:rsidR="00DE6A4A" w:rsidRPr="00C8233E" w:rsidSect="00743934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B6AD" w14:textId="77777777" w:rsidR="00B975E8" w:rsidRDefault="00B975E8" w:rsidP="00063F95">
      <w:r>
        <w:separator/>
      </w:r>
    </w:p>
  </w:endnote>
  <w:endnote w:type="continuationSeparator" w:id="0">
    <w:p w14:paraId="7484E281" w14:textId="77777777" w:rsidR="00B975E8" w:rsidRDefault="00B975E8" w:rsidP="0006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kst podstawow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2 Regular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3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7839A47" w14:textId="77777777" w:rsidR="00622EC3" w:rsidRDefault="00622E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8C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8C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C27B40" w14:textId="77777777" w:rsidR="00622EC3" w:rsidRDefault="00622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76D2" w14:textId="77777777" w:rsidR="00B975E8" w:rsidRDefault="00B975E8" w:rsidP="00063F95">
      <w:r>
        <w:separator/>
      </w:r>
    </w:p>
  </w:footnote>
  <w:footnote w:type="continuationSeparator" w:id="0">
    <w:p w14:paraId="58E0B21B" w14:textId="77777777" w:rsidR="00B975E8" w:rsidRDefault="00B975E8" w:rsidP="0006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417"/>
    <w:multiLevelType w:val="hybridMultilevel"/>
    <w:tmpl w:val="BA64120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4E57882"/>
    <w:multiLevelType w:val="hybridMultilevel"/>
    <w:tmpl w:val="DF2EA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C51D5"/>
    <w:multiLevelType w:val="hybridMultilevel"/>
    <w:tmpl w:val="B8E845BE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07BC57AF"/>
    <w:multiLevelType w:val="hybridMultilevel"/>
    <w:tmpl w:val="7DC6B1F4"/>
    <w:lvl w:ilvl="0" w:tplc="C1BA8A8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DED027F"/>
    <w:multiLevelType w:val="hybridMultilevel"/>
    <w:tmpl w:val="4810F33A"/>
    <w:lvl w:ilvl="0" w:tplc="B560B58C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14173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D63368"/>
    <w:multiLevelType w:val="hybridMultilevel"/>
    <w:tmpl w:val="C79A0160"/>
    <w:lvl w:ilvl="0" w:tplc="1B2A8AA4">
      <w:start w:val="1"/>
      <w:numFmt w:val="decimal"/>
      <w:lvlText w:val="%1."/>
      <w:lvlJc w:val="left"/>
      <w:pPr>
        <w:ind w:left="749" w:hanging="360"/>
      </w:pPr>
      <w:rPr>
        <w:rFonts w:ascii="Tekst podstawowy" w:hAnsi="Tekst podstawowy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7" w15:restartNumberingAfterBreak="0">
    <w:nsid w:val="148D1E75"/>
    <w:multiLevelType w:val="hybridMultilevel"/>
    <w:tmpl w:val="265873F0"/>
    <w:lvl w:ilvl="0" w:tplc="BC102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E0FBD"/>
    <w:multiLevelType w:val="hybridMultilevel"/>
    <w:tmpl w:val="1902A230"/>
    <w:lvl w:ilvl="0" w:tplc="B85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B9155A"/>
    <w:multiLevelType w:val="singleLevel"/>
    <w:tmpl w:val="F3C8EA8A"/>
    <w:lvl w:ilvl="0">
      <w:start w:val="1"/>
      <w:numFmt w:val="decimal"/>
      <w:lvlText w:val="%1."/>
      <w:legacy w:legacy="1" w:legacySpace="0" w:legacyIndent="355"/>
      <w:lvlJc w:val="left"/>
      <w:rPr>
        <w:rFonts w:ascii="Calibri" w:eastAsia="Times New Roman" w:hAnsi="Calibri" w:cs="Calibri" w:hint="default"/>
        <w:b w:val="0"/>
        <w:bCs w:val="0"/>
      </w:rPr>
    </w:lvl>
  </w:abstractNum>
  <w:abstractNum w:abstractNumId="10" w15:restartNumberingAfterBreak="0">
    <w:nsid w:val="1A3D43CC"/>
    <w:multiLevelType w:val="hybridMultilevel"/>
    <w:tmpl w:val="8F54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D2C70"/>
    <w:multiLevelType w:val="hybridMultilevel"/>
    <w:tmpl w:val="F9D04010"/>
    <w:lvl w:ilvl="0" w:tplc="A44A4BB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F2753D"/>
    <w:multiLevelType w:val="hybridMultilevel"/>
    <w:tmpl w:val="D62E368E"/>
    <w:lvl w:ilvl="0" w:tplc="E4CCE2E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28CD722D"/>
    <w:multiLevelType w:val="hybridMultilevel"/>
    <w:tmpl w:val="0AF6BC98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EA23FF0"/>
    <w:multiLevelType w:val="hybridMultilevel"/>
    <w:tmpl w:val="339C39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5E95CBB"/>
    <w:multiLevelType w:val="hybridMultilevel"/>
    <w:tmpl w:val="1E9ED77C"/>
    <w:lvl w:ilvl="0" w:tplc="60948350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EC5E4C"/>
    <w:multiLevelType w:val="hybridMultilevel"/>
    <w:tmpl w:val="33780FA8"/>
    <w:lvl w:ilvl="0" w:tplc="13DE8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F5242"/>
    <w:multiLevelType w:val="hybridMultilevel"/>
    <w:tmpl w:val="1BC48E9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 w15:restartNumberingAfterBreak="0">
    <w:nsid w:val="3C001188"/>
    <w:multiLevelType w:val="hybridMultilevel"/>
    <w:tmpl w:val="A184E5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F1C01"/>
    <w:multiLevelType w:val="hybridMultilevel"/>
    <w:tmpl w:val="20B29888"/>
    <w:lvl w:ilvl="0" w:tplc="0415000F">
      <w:start w:val="1"/>
      <w:numFmt w:val="decimal"/>
      <w:lvlText w:val="%1."/>
      <w:lvlJc w:val="left"/>
      <w:pPr>
        <w:ind w:left="10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0" w15:restartNumberingAfterBreak="0">
    <w:nsid w:val="440247B0"/>
    <w:multiLevelType w:val="hybridMultilevel"/>
    <w:tmpl w:val="F55C7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87D09"/>
    <w:multiLevelType w:val="hybridMultilevel"/>
    <w:tmpl w:val="DAA47BAA"/>
    <w:lvl w:ilvl="0" w:tplc="E460EA8E">
      <w:start w:val="1"/>
      <w:numFmt w:val="lowerLetter"/>
      <w:lvlText w:val="%1)"/>
      <w:lvlJc w:val="left"/>
      <w:pPr>
        <w:ind w:left="37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2" w15:restartNumberingAfterBreak="0">
    <w:nsid w:val="54D37833"/>
    <w:multiLevelType w:val="hybridMultilevel"/>
    <w:tmpl w:val="22AEDBA2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7F75DC0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D8349D"/>
    <w:multiLevelType w:val="hybridMultilevel"/>
    <w:tmpl w:val="D0C0DBA4"/>
    <w:lvl w:ilvl="0" w:tplc="E48202C6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5" w15:restartNumberingAfterBreak="0">
    <w:nsid w:val="5F67416F"/>
    <w:multiLevelType w:val="hybridMultilevel"/>
    <w:tmpl w:val="17DA7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71A5B"/>
    <w:multiLevelType w:val="hybridMultilevel"/>
    <w:tmpl w:val="E0965C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1B528FE"/>
    <w:multiLevelType w:val="hybridMultilevel"/>
    <w:tmpl w:val="04442670"/>
    <w:lvl w:ilvl="0" w:tplc="21668D54">
      <w:start w:val="1"/>
      <w:numFmt w:val="decimal"/>
      <w:lvlText w:val="%1."/>
      <w:lvlJc w:val="left"/>
      <w:pPr>
        <w:ind w:left="885" w:hanging="360"/>
      </w:pPr>
      <w:rPr>
        <w:rFonts w:ascii="Calibri" w:hAnsi="Calibri" w:cs="Calibri" w:hint="default"/>
        <w:b w:val="0"/>
        <w:i w:val="0"/>
      </w:rPr>
    </w:lvl>
    <w:lvl w:ilvl="1" w:tplc="472A6F4C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54B3129"/>
    <w:multiLevelType w:val="hybridMultilevel"/>
    <w:tmpl w:val="178830B0"/>
    <w:lvl w:ilvl="0" w:tplc="3F4CAE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03560"/>
    <w:multiLevelType w:val="hybridMultilevel"/>
    <w:tmpl w:val="72407E06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A02E6E"/>
    <w:multiLevelType w:val="hybridMultilevel"/>
    <w:tmpl w:val="25521C98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1" w15:restartNumberingAfterBreak="0">
    <w:nsid w:val="689443E2"/>
    <w:multiLevelType w:val="hybridMultilevel"/>
    <w:tmpl w:val="E90AC744"/>
    <w:lvl w:ilvl="0" w:tplc="C1BA8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0B13EB"/>
    <w:multiLevelType w:val="hybridMultilevel"/>
    <w:tmpl w:val="3B8820F6"/>
    <w:lvl w:ilvl="0" w:tplc="FA60CE8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1537C1"/>
    <w:multiLevelType w:val="hybridMultilevel"/>
    <w:tmpl w:val="3CAAC768"/>
    <w:lvl w:ilvl="0" w:tplc="77E61CE0">
      <w:start w:val="1"/>
      <w:numFmt w:val="decimal"/>
      <w:lvlText w:val="%1."/>
      <w:lvlJc w:val="left"/>
      <w:pPr>
        <w:ind w:left="74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4" w15:restartNumberingAfterBreak="0">
    <w:nsid w:val="6F6E125F"/>
    <w:multiLevelType w:val="hybridMultilevel"/>
    <w:tmpl w:val="D25A404A"/>
    <w:lvl w:ilvl="0" w:tplc="0415000F">
      <w:start w:val="1"/>
      <w:numFmt w:val="decimal"/>
      <w:lvlText w:val="%1."/>
      <w:lvlJc w:val="left"/>
      <w:pPr>
        <w:ind w:left="32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  <w:rPr>
        <w:rFonts w:cs="Times New Roman"/>
      </w:rPr>
    </w:lvl>
  </w:abstractNum>
  <w:abstractNum w:abstractNumId="35" w15:restartNumberingAfterBreak="0">
    <w:nsid w:val="77251CCC"/>
    <w:multiLevelType w:val="hybridMultilevel"/>
    <w:tmpl w:val="70A4A25E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6" w15:restartNumberingAfterBreak="0">
    <w:nsid w:val="79865AF0"/>
    <w:multiLevelType w:val="hybridMultilevel"/>
    <w:tmpl w:val="7BFAC704"/>
    <w:lvl w:ilvl="0" w:tplc="7540B81E">
      <w:start w:val="1"/>
      <w:numFmt w:val="lowerLetter"/>
      <w:lvlText w:val="%1)"/>
      <w:lvlJc w:val="left"/>
      <w:pPr>
        <w:ind w:left="749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37" w15:restartNumberingAfterBreak="0">
    <w:nsid w:val="7D032462"/>
    <w:multiLevelType w:val="hybridMultilevel"/>
    <w:tmpl w:val="4064B2CC"/>
    <w:lvl w:ilvl="0" w:tplc="EA44C3D6">
      <w:start w:val="1"/>
      <w:numFmt w:val="lowerLetter"/>
      <w:lvlText w:val="%1)"/>
      <w:lvlJc w:val="left"/>
      <w:pPr>
        <w:ind w:left="2869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38" w15:restartNumberingAfterBreak="0">
    <w:nsid w:val="7EE977AE"/>
    <w:multiLevelType w:val="hybridMultilevel"/>
    <w:tmpl w:val="B81E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190032">
    <w:abstractNumId w:val="26"/>
  </w:num>
  <w:num w:numId="2" w16cid:durableId="432938524">
    <w:abstractNumId w:val="9"/>
  </w:num>
  <w:num w:numId="3" w16cid:durableId="1276910961">
    <w:abstractNumId w:val="21"/>
  </w:num>
  <w:num w:numId="4" w16cid:durableId="1889956034">
    <w:abstractNumId w:val="24"/>
  </w:num>
  <w:num w:numId="5" w16cid:durableId="753550669">
    <w:abstractNumId w:val="27"/>
  </w:num>
  <w:num w:numId="6" w16cid:durableId="2113234672">
    <w:abstractNumId w:val="37"/>
  </w:num>
  <w:num w:numId="7" w16cid:durableId="2032947405">
    <w:abstractNumId w:val="8"/>
  </w:num>
  <w:num w:numId="8" w16cid:durableId="447890440">
    <w:abstractNumId w:val="11"/>
  </w:num>
  <w:num w:numId="9" w16cid:durableId="769590823">
    <w:abstractNumId w:val="6"/>
  </w:num>
  <w:num w:numId="10" w16cid:durableId="552155396">
    <w:abstractNumId w:val="36"/>
  </w:num>
  <w:num w:numId="11" w16cid:durableId="2082946672">
    <w:abstractNumId w:val="4"/>
  </w:num>
  <w:num w:numId="12" w16cid:durableId="1567103476">
    <w:abstractNumId w:val="29"/>
  </w:num>
  <w:num w:numId="13" w16cid:durableId="1694727679">
    <w:abstractNumId w:val="34"/>
  </w:num>
  <w:num w:numId="14" w16cid:durableId="1580559295">
    <w:abstractNumId w:val="19"/>
  </w:num>
  <w:num w:numId="15" w16cid:durableId="2067607689">
    <w:abstractNumId w:val="0"/>
  </w:num>
  <w:num w:numId="16" w16cid:durableId="95564997">
    <w:abstractNumId w:val="5"/>
  </w:num>
  <w:num w:numId="17" w16cid:durableId="1722751337">
    <w:abstractNumId w:val="23"/>
  </w:num>
  <w:num w:numId="18" w16cid:durableId="966622540">
    <w:abstractNumId w:val="1"/>
  </w:num>
  <w:num w:numId="19" w16cid:durableId="204683767">
    <w:abstractNumId w:val="35"/>
  </w:num>
  <w:num w:numId="20" w16cid:durableId="2028363336">
    <w:abstractNumId w:val="2"/>
  </w:num>
  <w:num w:numId="21" w16cid:durableId="343021854">
    <w:abstractNumId w:val="30"/>
  </w:num>
  <w:num w:numId="22" w16cid:durableId="1113407010">
    <w:abstractNumId w:val="14"/>
  </w:num>
  <w:num w:numId="23" w16cid:durableId="1677808837">
    <w:abstractNumId w:val="33"/>
  </w:num>
  <w:num w:numId="24" w16cid:durableId="631666966">
    <w:abstractNumId w:val="17"/>
  </w:num>
  <w:num w:numId="25" w16cid:durableId="510685521">
    <w:abstractNumId w:val="16"/>
  </w:num>
  <w:num w:numId="26" w16cid:durableId="906111604">
    <w:abstractNumId w:val="20"/>
  </w:num>
  <w:num w:numId="27" w16cid:durableId="484321771">
    <w:abstractNumId w:val="28"/>
  </w:num>
  <w:num w:numId="28" w16cid:durableId="895974556">
    <w:abstractNumId w:val="18"/>
  </w:num>
  <w:num w:numId="29" w16cid:durableId="182791817">
    <w:abstractNumId w:val="32"/>
  </w:num>
  <w:num w:numId="30" w16cid:durableId="818350739">
    <w:abstractNumId w:val="3"/>
  </w:num>
  <w:num w:numId="31" w16cid:durableId="1812479679">
    <w:abstractNumId w:val="22"/>
  </w:num>
  <w:num w:numId="32" w16cid:durableId="1282685622">
    <w:abstractNumId w:val="10"/>
  </w:num>
  <w:num w:numId="33" w16cid:durableId="1156267598">
    <w:abstractNumId w:val="38"/>
  </w:num>
  <w:num w:numId="34" w16cid:durableId="227230195">
    <w:abstractNumId w:val="7"/>
  </w:num>
  <w:num w:numId="35" w16cid:durableId="951671534">
    <w:abstractNumId w:val="25"/>
  </w:num>
  <w:num w:numId="36" w16cid:durableId="619995314">
    <w:abstractNumId w:val="12"/>
  </w:num>
  <w:num w:numId="37" w16cid:durableId="1707172413">
    <w:abstractNumId w:val="15"/>
  </w:num>
  <w:num w:numId="38" w16cid:durableId="1360089157">
    <w:abstractNumId w:val="13"/>
  </w:num>
  <w:num w:numId="39" w16cid:durableId="1298805228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3"/>
    <w:rsid w:val="00005CA4"/>
    <w:rsid w:val="000107DD"/>
    <w:rsid w:val="00027957"/>
    <w:rsid w:val="00033FC4"/>
    <w:rsid w:val="00036E91"/>
    <w:rsid w:val="00042A25"/>
    <w:rsid w:val="00052023"/>
    <w:rsid w:val="00052544"/>
    <w:rsid w:val="00063F95"/>
    <w:rsid w:val="00065482"/>
    <w:rsid w:val="00077365"/>
    <w:rsid w:val="00080129"/>
    <w:rsid w:val="00084347"/>
    <w:rsid w:val="000907C8"/>
    <w:rsid w:val="000A167E"/>
    <w:rsid w:val="000A594C"/>
    <w:rsid w:val="000B0286"/>
    <w:rsid w:val="000B1446"/>
    <w:rsid w:val="000B678A"/>
    <w:rsid w:val="000C0F81"/>
    <w:rsid w:val="000C55B9"/>
    <w:rsid w:val="000C6026"/>
    <w:rsid w:val="000C7323"/>
    <w:rsid w:val="000D60FF"/>
    <w:rsid w:val="000E5C3D"/>
    <w:rsid w:val="00101411"/>
    <w:rsid w:val="00102A64"/>
    <w:rsid w:val="00104F2E"/>
    <w:rsid w:val="00111217"/>
    <w:rsid w:val="00111627"/>
    <w:rsid w:val="00115A12"/>
    <w:rsid w:val="0011744F"/>
    <w:rsid w:val="00120AFA"/>
    <w:rsid w:val="001327F6"/>
    <w:rsid w:val="00141032"/>
    <w:rsid w:val="00141B2E"/>
    <w:rsid w:val="0015176E"/>
    <w:rsid w:val="0015273F"/>
    <w:rsid w:val="00152D0B"/>
    <w:rsid w:val="00153AAB"/>
    <w:rsid w:val="00153F43"/>
    <w:rsid w:val="0016046F"/>
    <w:rsid w:val="001653E6"/>
    <w:rsid w:val="00177BB5"/>
    <w:rsid w:val="00180DD0"/>
    <w:rsid w:val="00183077"/>
    <w:rsid w:val="00190862"/>
    <w:rsid w:val="0019246E"/>
    <w:rsid w:val="0019461C"/>
    <w:rsid w:val="001A68C1"/>
    <w:rsid w:val="001A6A71"/>
    <w:rsid w:val="001A7272"/>
    <w:rsid w:val="001B2951"/>
    <w:rsid w:val="001C22A4"/>
    <w:rsid w:val="001C7850"/>
    <w:rsid w:val="001D26FF"/>
    <w:rsid w:val="001D60F3"/>
    <w:rsid w:val="001E0A33"/>
    <w:rsid w:val="001E6A5E"/>
    <w:rsid w:val="001F3336"/>
    <w:rsid w:val="00207D86"/>
    <w:rsid w:val="00207F34"/>
    <w:rsid w:val="0021629B"/>
    <w:rsid w:val="002230FF"/>
    <w:rsid w:val="00231D71"/>
    <w:rsid w:val="00254BEB"/>
    <w:rsid w:val="002607B6"/>
    <w:rsid w:val="0026208B"/>
    <w:rsid w:val="002626F6"/>
    <w:rsid w:val="0026581C"/>
    <w:rsid w:val="00271D9B"/>
    <w:rsid w:val="00277B6B"/>
    <w:rsid w:val="002800F3"/>
    <w:rsid w:val="0028092D"/>
    <w:rsid w:val="00280F68"/>
    <w:rsid w:val="0028423C"/>
    <w:rsid w:val="0028612E"/>
    <w:rsid w:val="00287C25"/>
    <w:rsid w:val="0029264C"/>
    <w:rsid w:val="00293D17"/>
    <w:rsid w:val="00294B56"/>
    <w:rsid w:val="00295A64"/>
    <w:rsid w:val="002967DF"/>
    <w:rsid w:val="002A1F73"/>
    <w:rsid w:val="002A529B"/>
    <w:rsid w:val="002C15C7"/>
    <w:rsid w:val="002C17DB"/>
    <w:rsid w:val="002C60CE"/>
    <w:rsid w:val="002C708E"/>
    <w:rsid w:val="002E0EC8"/>
    <w:rsid w:val="002E59D0"/>
    <w:rsid w:val="002E7243"/>
    <w:rsid w:val="002F28F6"/>
    <w:rsid w:val="002F50E2"/>
    <w:rsid w:val="002F5238"/>
    <w:rsid w:val="002F6583"/>
    <w:rsid w:val="00311D3C"/>
    <w:rsid w:val="00312E18"/>
    <w:rsid w:val="0032007D"/>
    <w:rsid w:val="00320B56"/>
    <w:rsid w:val="0032352A"/>
    <w:rsid w:val="0032406A"/>
    <w:rsid w:val="00326FD3"/>
    <w:rsid w:val="00327FDC"/>
    <w:rsid w:val="00335EA1"/>
    <w:rsid w:val="003423FD"/>
    <w:rsid w:val="003446C5"/>
    <w:rsid w:val="00346314"/>
    <w:rsid w:val="00347254"/>
    <w:rsid w:val="00351733"/>
    <w:rsid w:val="0035187E"/>
    <w:rsid w:val="00362C7B"/>
    <w:rsid w:val="00366194"/>
    <w:rsid w:val="00370627"/>
    <w:rsid w:val="00375CE1"/>
    <w:rsid w:val="00383800"/>
    <w:rsid w:val="00385C30"/>
    <w:rsid w:val="003864D2"/>
    <w:rsid w:val="00387F39"/>
    <w:rsid w:val="00395BFC"/>
    <w:rsid w:val="003A1B59"/>
    <w:rsid w:val="003B19A0"/>
    <w:rsid w:val="003C229C"/>
    <w:rsid w:val="003E2FC4"/>
    <w:rsid w:val="003E3530"/>
    <w:rsid w:val="003F1D76"/>
    <w:rsid w:val="004010F1"/>
    <w:rsid w:val="004160C1"/>
    <w:rsid w:val="00420A12"/>
    <w:rsid w:val="0043394A"/>
    <w:rsid w:val="00434821"/>
    <w:rsid w:val="00437A6C"/>
    <w:rsid w:val="00443B5C"/>
    <w:rsid w:val="00447FE3"/>
    <w:rsid w:val="00451F12"/>
    <w:rsid w:val="00454505"/>
    <w:rsid w:val="00454E03"/>
    <w:rsid w:val="0046471B"/>
    <w:rsid w:val="00476779"/>
    <w:rsid w:val="00476AEF"/>
    <w:rsid w:val="00481F87"/>
    <w:rsid w:val="00490FD2"/>
    <w:rsid w:val="00493533"/>
    <w:rsid w:val="00494521"/>
    <w:rsid w:val="004A7FDD"/>
    <w:rsid w:val="004D173F"/>
    <w:rsid w:val="004D2084"/>
    <w:rsid w:val="004D2E0B"/>
    <w:rsid w:val="004D4A01"/>
    <w:rsid w:val="004E3758"/>
    <w:rsid w:val="004E4B9A"/>
    <w:rsid w:val="004F0AAA"/>
    <w:rsid w:val="004F2836"/>
    <w:rsid w:val="004F6DB7"/>
    <w:rsid w:val="004F6E50"/>
    <w:rsid w:val="00507734"/>
    <w:rsid w:val="00507853"/>
    <w:rsid w:val="00507D96"/>
    <w:rsid w:val="00510CE0"/>
    <w:rsid w:val="00514680"/>
    <w:rsid w:val="00515C7A"/>
    <w:rsid w:val="005179CC"/>
    <w:rsid w:val="0052667D"/>
    <w:rsid w:val="005268A5"/>
    <w:rsid w:val="0053030B"/>
    <w:rsid w:val="005319AB"/>
    <w:rsid w:val="00531C39"/>
    <w:rsid w:val="00534442"/>
    <w:rsid w:val="0053520D"/>
    <w:rsid w:val="005358AB"/>
    <w:rsid w:val="00540F2E"/>
    <w:rsid w:val="00541D09"/>
    <w:rsid w:val="005523AC"/>
    <w:rsid w:val="005551C7"/>
    <w:rsid w:val="005566FF"/>
    <w:rsid w:val="00556739"/>
    <w:rsid w:val="00560C8A"/>
    <w:rsid w:val="00562C92"/>
    <w:rsid w:val="00567917"/>
    <w:rsid w:val="0057105E"/>
    <w:rsid w:val="00571222"/>
    <w:rsid w:val="00572E63"/>
    <w:rsid w:val="0058015D"/>
    <w:rsid w:val="00583F56"/>
    <w:rsid w:val="00585008"/>
    <w:rsid w:val="00591857"/>
    <w:rsid w:val="00595F04"/>
    <w:rsid w:val="005A122F"/>
    <w:rsid w:val="005A50A2"/>
    <w:rsid w:val="005B373E"/>
    <w:rsid w:val="005B558F"/>
    <w:rsid w:val="005C0C0E"/>
    <w:rsid w:val="005C7BF6"/>
    <w:rsid w:val="005C7C76"/>
    <w:rsid w:val="005D2E21"/>
    <w:rsid w:val="005D42DF"/>
    <w:rsid w:val="005D5E95"/>
    <w:rsid w:val="005E55B8"/>
    <w:rsid w:val="005E6906"/>
    <w:rsid w:val="005E7B3E"/>
    <w:rsid w:val="005F002D"/>
    <w:rsid w:val="005F03DF"/>
    <w:rsid w:val="005F095C"/>
    <w:rsid w:val="005F2F6F"/>
    <w:rsid w:val="005F609F"/>
    <w:rsid w:val="006065D4"/>
    <w:rsid w:val="00612C72"/>
    <w:rsid w:val="0061374F"/>
    <w:rsid w:val="006215E8"/>
    <w:rsid w:val="00622EC3"/>
    <w:rsid w:val="00624237"/>
    <w:rsid w:val="00627A10"/>
    <w:rsid w:val="00630549"/>
    <w:rsid w:val="00636080"/>
    <w:rsid w:val="006456F3"/>
    <w:rsid w:val="0065189B"/>
    <w:rsid w:val="00653129"/>
    <w:rsid w:val="00653648"/>
    <w:rsid w:val="00654EE7"/>
    <w:rsid w:val="00656837"/>
    <w:rsid w:val="00672A54"/>
    <w:rsid w:val="0067753B"/>
    <w:rsid w:val="00683CEC"/>
    <w:rsid w:val="00694FB8"/>
    <w:rsid w:val="00696A5D"/>
    <w:rsid w:val="006A0D0F"/>
    <w:rsid w:val="006A2BEB"/>
    <w:rsid w:val="006A35BB"/>
    <w:rsid w:val="006A74F0"/>
    <w:rsid w:val="006B11F2"/>
    <w:rsid w:val="006C58DA"/>
    <w:rsid w:val="006D1F2D"/>
    <w:rsid w:val="006D2600"/>
    <w:rsid w:val="006D2B42"/>
    <w:rsid w:val="006D61EE"/>
    <w:rsid w:val="006E0D39"/>
    <w:rsid w:val="006E29B8"/>
    <w:rsid w:val="006E3CC5"/>
    <w:rsid w:val="006E43CF"/>
    <w:rsid w:val="006E4744"/>
    <w:rsid w:val="006F7123"/>
    <w:rsid w:val="006F7D67"/>
    <w:rsid w:val="00706C92"/>
    <w:rsid w:val="00706CA5"/>
    <w:rsid w:val="007108B5"/>
    <w:rsid w:val="007275F9"/>
    <w:rsid w:val="00743934"/>
    <w:rsid w:val="0074444E"/>
    <w:rsid w:val="007518DA"/>
    <w:rsid w:val="00764C4F"/>
    <w:rsid w:val="007659BF"/>
    <w:rsid w:val="00766EA7"/>
    <w:rsid w:val="0077744C"/>
    <w:rsid w:val="00780425"/>
    <w:rsid w:val="007853B0"/>
    <w:rsid w:val="00787CF7"/>
    <w:rsid w:val="0079051C"/>
    <w:rsid w:val="00795394"/>
    <w:rsid w:val="007A3443"/>
    <w:rsid w:val="007A7560"/>
    <w:rsid w:val="007B1A4F"/>
    <w:rsid w:val="007B2984"/>
    <w:rsid w:val="007B7ABA"/>
    <w:rsid w:val="007C34B9"/>
    <w:rsid w:val="007D49F7"/>
    <w:rsid w:val="007D7992"/>
    <w:rsid w:val="007E07B1"/>
    <w:rsid w:val="007E2148"/>
    <w:rsid w:val="007E471B"/>
    <w:rsid w:val="007F659D"/>
    <w:rsid w:val="00803924"/>
    <w:rsid w:val="00816AE9"/>
    <w:rsid w:val="00820B89"/>
    <w:rsid w:val="00832261"/>
    <w:rsid w:val="0083336E"/>
    <w:rsid w:val="00833C92"/>
    <w:rsid w:val="00835625"/>
    <w:rsid w:val="0083595D"/>
    <w:rsid w:val="008414BA"/>
    <w:rsid w:val="008444AD"/>
    <w:rsid w:val="008468D1"/>
    <w:rsid w:val="008572BC"/>
    <w:rsid w:val="008600EA"/>
    <w:rsid w:val="00860FF5"/>
    <w:rsid w:val="00864036"/>
    <w:rsid w:val="00867627"/>
    <w:rsid w:val="00881837"/>
    <w:rsid w:val="00883AC0"/>
    <w:rsid w:val="00883B6B"/>
    <w:rsid w:val="00884180"/>
    <w:rsid w:val="00895536"/>
    <w:rsid w:val="008C2488"/>
    <w:rsid w:val="008C7486"/>
    <w:rsid w:val="008D40B7"/>
    <w:rsid w:val="008D5D71"/>
    <w:rsid w:val="008E52B3"/>
    <w:rsid w:val="008E58DF"/>
    <w:rsid w:val="008F534D"/>
    <w:rsid w:val="008F6704"/>
    <w:rsid w:val="008F7797"/>
    <w:rsid w:val="009034A2"/>
    <w:rsid w:val="00903B8E"/>
    <w:rsid w:val="009047F6"/>
    <w:rsid w:val="009137B1"/>
    <w:rsid w:val="00920B17"/>
    <w:rsid w:val="00924AD0"/>
    <w:rsid w:val="00927341"/>
    <w:rsid w:val="00927675"/>
    <w:rsid w:val="009308C1"/>
    <w:rsid w:val="00931282"/>
    <w:rsid w:val="00932F60"/>
    <w:rsid w:val="00936578"/>
    <w:rsid w:val="00941226"/>
    <w:rsid w:val="00941261"/>
    <w:rsid w:val="00943818"/>
    <w:rsid w:val="00944220"/>
    <w:rsid w:val="0095117C"/>
    <w:rsid w:val="009610C5"/>
    <w:rsid w:val="00961817"/>
    <w:rsid w:val="00965047"/>
    <w:rsid w:val="00967717"/>
    <w:rsid w:val="00967EC8"/>
    <w:rsid w:val="00972A19"/>
    <w:rsid w:val="0097472F"/>
    <w:rsid w:val="00981572"/>
    <w:rsid w:val="00981BAB"/>
    <w:rsid w:val="00991EFD"/>
    <w:rsid w:val="009A12CD"/>
    <w:rsid w:val="009A67C5"/>
    <w:rsid w:val="009B0F3F"/>
    <w:rsid w:val="009B1993"/>
    <w:rsid w:val="009B566D"/>
    <w:rsid w:val="009D31C1"/>
    <w:rsid w:val="009D338C"/>
    <w:rsid w:val="009E19DF"/>
    <w:rsid w:val="009E60DA"/>
    <w:rsid w:val="009F3E3B"/>
    <w:rsid w:val="009F5B80"/>
    <w:rsid w:val="00A004E5"/>
    <w:rsid w:val="00A07566"/>
    <w:rsid w:val="00A11ADC"/>
    <w:rsid w:val="00A1707B"/>
    <w:rsid w:val="00A2319C"/>
    <w:rsid w:val="00A319E4"/>
    <w:rsid w:val="00A3631A"/>
    <w:rsid w:val="00A54B96"/>
    <w:rsid w:val="00A55D4C"/>
    <w:rsid w:val="00A70A12"/>
    <w:rsid w:val="00A75BFF"/>
    <w:rsid w:val="00A80293"/>
    <w:rsid w:val="00A846E2"/>
    <w:rsid w:val="00A84D20"/>
    <w:rsid w:val="00A92C1F"/>
    <w:rsid w:val="00A932C7"/>
    <w:rsid w:val="00AA6DF7"/>
    <w:rsid w:val="00AB0CBF"/>
    <w:rsid w:val="00AB3320"/>
    <w:rsid w:val="00AB3B0A"/>
    <w:rsid w:val="00AB3FEF"/>
    <w:rsid w:val="00AB68D5"/>
    <w:rsid w:val="00AD0DA9"/>
    <w:rsid w:val="00AD559E"/>
    <w:rsid w:val="00AE14AA"/>
    <w:rsid w:val="00AE3FB4"/>
    <w:rsid w:val="00AE521F"/>
    <w:rsid w:val="00AF4AF7"/>
    <w:rsid w:val="00B036EB"/>
    <w:rsid w:val="00B051C2"/>
    <w:rsid w:val="00B07FDD"/>
    <w:rsid w:val="00B10971"/>
    <w:rsid w:val="00B175EE"/>
    <w:rsid w:val="00B2052F"/>
    <w:rsid w:val="00B21D6C"/>
    <w:rsid w:val="00B241D9"/>
    <w:rsid w:val="00B25A15"/>
    <w:rsid w:val="00B306D1"/>
    <w:rsid w:val="00B3117E"/>
    <w:rsid w:val="00B32AFD"/>
    <w:rsid w:val="00B373EC"/>
    <w:rsid w:val="00B37D34"/>
    <w:rsid w:val="00B449EF"/>
    <w:rsid w:val="00B4765E"/>
    <w:rsid w:val="00B53ECF"/>
    <w:rsid w:val="00B578DF"/>
    <w:rsid w:val="00B60342"/>
    <w:rsid w:val="00B6210A"/>
    <w:rsid w:val="00B717B7"/>
    <w:rsid w:val="00B73F6A"/>
    <w:rsid w:val="00B755B6"/>
    <w:rsid w:val="00B81837"/>
    <w:rsid w:val="00B936DB"/>
    <w:rsid w:val="00B975E8"/>
    <w:rsid w:val="00BA10A2"/>
    <w:rsid w:val="00BA2DD1"/>
    <w:rsid w:val="00BB2278"/>
    <w:rsid w:val="00BC4D0F"/>
    <w:rsid w:val="00BD1A33"/>
    <w:rsid w:val="00BD31AF"/>
    <w:rsid w:val="00BD520F"/>
    <w:rsid w:val="00BD746D"/>
    <w:rsid w:val="00BE1496"/>
    <w:rsid w:val="00BE4B3B"/>
    <w:rsid w:val="00BE680D"/>
    <w:rsid w:val="00BF1CB9"/>
    <w:rsid w:val="00BF2140"/>
    <w:rsid w:val="00BF79BD"/>
    <w:rsid w:val="00C170A5"/>
    <w:rsid w:val="00C21A14"/>
    <w:rsid w:val="00C239A8"/>
    <w:rsid w:val="00C2690F"/>
    <w:rsid w:val="00C31DA9"/>
    <w:rsid w:val="00C3502B"/>
    <w:rsid w:val="00C353F3"/>
    <w:rsid w:val="00C41E08"/>
    <w:rsid w:val="00C44737"/>
    <w:rsid w:val="00C53ED9"/>
    <w:rsid w:val="00C55346"/>
    <w:rsid w:val="00C61AF2"/>
    <w:rsid w:val="00C65D2F"/>
    <w:rsid w:val="00C7127D"/>
    <w:rsid w:val="00C80E50"/>
    <w:rsid w:val="00C8233E"/>
    <w:rsid w:val="00C87E31"/>
    <w:rsid w:val="00C94A68"/>
    <w:rsid w:val="00CA1260"/>
    <w:rsid w:val="00CC2988"/>
    <w:rsid w:val="00CC2CAE"/>
    <w:rsid w:val="00CC4208"/>
    <w:rsid w:val="00CC6B28"/>
    <w:rsid w:val="00CD0A66"/>
    <w:rsid w:val="00CD3042"/>
    <w:rsid w:val="00CD3EC9"/>
    <w:rsid w:val="00CD5DC5"/>
    <w:rsid w:val="00CD7E85"/>
    <w:rsid w:val="00CE7EFF"/>
    <w:rsid w:val="00CF2739"/>
    <w:rsid w:val="00D021D6"/>
    <w:rsid w:val="00D12B23"/>
    <w:rsid w:val="00D140E8"/>
    <w:rsid w:val="00D22116"/>
    <w:rsid w:val="00D23DB5"/>
    <w:rsid w:val="00D3308F"/>
    <w:rsid w:val="00D34874"/>
    <w:rsid w:val="00D40523"/>
    <w:rsid w:val="00D53378"/>
    <w:rsid w:val="00D547C7"/>
    <w:rsid w:val="00D5484E"/>
    <w:rsid w:val="00D5673C"/>
    <w:rsid w:val="00D661D5"/>
    <w:rsid w:val="00D7028F"/>
    <w:rsid w:val="00D76421"/>
    <w:rsid w:val="00D828F2"/>
    <w:rsid w:val="00D84028"/>
    <w:rsid w:val="00D84E62"/>
    <w:rsid w:val="00D87988"/>
    <w:rsid w:val="00D920EB"/>
    <w:rsid w:val="00D95BC7"/>
    <w:rsid w:val="00DA1896"/>
    <w:rsid w:val="00DA4220"/>
    <w:rsid w:val="00DB1323"/>
    <w:rsid w:val="00DB6B27"/>
    <w:rsid w:val="00DC3DD7"/>
    <w:rsid w:val="00DC6B61"/>
    <w:rsid w:val="00DC6FAB"/>
    <w:rsid w:val="00DD139F"/>
    <w:rsid w:val="00DD1E09"/>
    <w:rsid w:val="00DD2C03"/>
    <w:rsid w:val="00DD46FA"/>
    <w:rsid w:val="00DE6A4A"/>
    <w:rsid w:val="00DF2DD8"/>
    <w:rsid w:val="00DF483D"/>
    <w:rsid w:val="00DF4DC3"/>
    <w:rsid w:val="00DF79A3"/>
    <w:rsid w:val="00E0042B"/>
    <w:rsid w:val="00E01A06"/>
    <w:rsid w:val="00E031AC"/>
    <w:rsid w:val="00E15CD0"/>
    <w:rsid w:val="00E25140"/>
    <w:rsid w:val="00E31383"/>
    <w:rsid w:val="00E340C1"/>
    <w:rsid w:val="00E35ECF"/>
    <w:rsid w:val="00E37F79"/>
    <w:rsid w:val="00E46FC2"/>
    <w:rsid w:val="00E52717"/>
    <w:rsid w:val="00E54A6F"/>
    <w:rsid w:val="00E62D74"/>
    <w:rsid w:val="00E72E69"/>
    <w:rsid w:val="00E85016"/>
    <w:rsid w:val="00E9161E"/>
    <w:rsid w:val="00E949EA"/>
    <w:rsid w:val="00E97857"/>
    <w:rsid w:val="00EA12B0"/>
    <w:rsid w:val="00EA1D90"/>
    <w:rsid w:val="00EA3B41"/>
    <w:rsid w:val="00EB786F"/>
    <w:rsid w:val="00EB7F25"/>
    <w:rsid w:val="00EC5385"/>
    <w:rsid w:val="00ED329E"/>
    <w:rsid w:val="00EE3E88"/>
    <w:rsid w:val="00EF17E9"/>
    <w:rsid w:val="00EF5882"/>
    <w:rsid w:val="00F03B88"/>
    <w:rsid w:val="00F1323D"/>
    <w:rsid w:val="00F20157"/>
    <w:rsid w:val="00F21976"/>
    <w:rsid w:val="00F237C9"/>
    <w:rsid w:val="00F32928"/>
    <w:rsid w:val="00F50509"/>
    <w:rsid w:val="00F50893"/>
    <w:rsid w:val="00F52DBF"/>
    <w:rsid w:val="00F53ECD"/>
    <w:rsid w:val="00F54BF3"/>
    <w:rsid w:val="00F62D0A"/>
    <w:rsid w:val="00F63047"/>
    <w:rsid w:val="00F646C2"/>
    <w:rsid w:val="00F737DB"/>
    <w:rsid w:val="00F83A18"/>
    <w:rsid w:val="00F844AC"/>
    <w:rsid w:val="00F86858"/>
    <w:rsid w:val="00F9273E"/>
    <w:rsid w:val="00FA24D1"/>
    <w:rsid w:val="00FB21E9"/>
    <w:rsid w:val="00FB43A0"/>
    <w:rsid w:val="00FB5525"/>
    <w:rsid w:val="00FD2F3B"/>
    <w:rsid w:val="00FD628F"/>
    <w:rsid w:val="00FE50D0"/>
    <w:rsid w:val="00FE74B2"/>
    <w:rsid w:val="00FF0B1D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0626"/>
  <w15:docId w15:val="{A4501323-A8AD-450C-B2C5-AACE440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9A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F79A3"/>
    <w:rPr>
      <w:color w:val="0000FF"/>
      <w:u w:val="single"/>
    </w:rPr>
  </w:style>
  <w:style w:type="paragraph" w:customStyle="1" w:styleId="Indent010">
    <w:name w:val="Indent 0/10"/>
    <w:basedOn w:val="Normalny"/>
    <w:rsid w:val="00DF79A3"/>
    <w:pPr>
      <w:widowControl/>
      <w:autoSpaceDE/>
      <w:autoSpaceDN/>
      <w:adjustRightInd/>
      <w:ind w:left="567" w:hanging="567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63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E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07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507734"/>
    <w:pPr>
      <w:spacing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styleId="NormalnyWeb">
    <w:name w:val="Normal (Web)"/>
    <w:basedOn w:val="Normalny"/>
    <w:uiPriority w:val="99"/>
    <w:unhideWhenUsed/>
    <w:rsid w:val="005077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mowatekst1">
    <w:name w:val="___umowa_tekst1"/>
    <w:basedOn w:val="Normalny"/>
    <w:rsid w:val="00507734"/>
    <w:pPr>
      <w:spacing w:before="227"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customStyle="1" w:styleId="Standard">
    <w:name w:val="Standard"/>
    <w:rsid w:val="009815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ds-tag">
    <w:name w:val="ds-tag"/>
    <w:basedOn w:val="Domylnaczcionkaakapitu"/>
    <w:rsid w:val="002E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23E3-C315-4005-9C6F-B16307F4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1798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Bączek</dc:creator>
  <cp:lastModifiedBy>Łukasz Marciniak</cp:lastModifiedBy>
  <cp:revision>53</cp:revision>
  <cp:lastPrinted>2026-02-03T12:58:00Z</cp:lastPrinted>
  <dcterms:created xsi:type="dcterms:W3CDTF">2023-04-13T08:08:00Z</dcterms:created>
  <dcterms:modified xsi:type="dcterms:W3CDTF">2026-02-03T12:59:00Z</dcterms:modified>
</cp:coreProperties>
</file>